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084553B" w14:textId="12538E12" w:rsidR="0077045B" w:rsidRDefault="00F93BA7">
      <w:pPr>
        <w:ind w:firstLineChars="0" w:firstLine="0"/>
        <w:rPr>
          <w:rStyle w:val="fontstyle01"/>
          <w:rFonts w:ascii="宋体" w:hAnsi="宋体"/>
          <w:lang w:eastAsia="zh-Hans"/>
        </w:rPr>
      </w:pPr>
      <w:r>
        <w:rPr>
          <w:rStyle w:val="fontstyle01"/>
          <w:rFonts w:ascii="宋体" w:hAnsi="宋体"/>
        </w:rPr>
        <w:t>博士生姓名：</w:t>
      </w:r>
      <w:r w:rsidR="004D7E04">
        <w:rPr>
          <w:rStyle w:val="fontstyle01"/>
          <w:rFonts w:ascii="宋体" w:hAnsi="宋体" w:hint="eastAsia"/>
        </w:rPr>
        <w:t>杨铃</w:t>
      </w:r>
    </w:p>
    <w:p w14:paraId="3FC6725A" w14:textId="77777777" w:rsidR="0077045B" w:rsidRDefault="00F93BA7">
      <w:pPr>
        <w:ind w:firstLineChars="0" w:firstLine="0"/>
        <w:rPr>
          <w:rStyle w:val="fontstyle01"/>
          <w:rFonts w:ascii="宋体" w:hAnsi="宋体"/>
        </w:rPr>
      </w:pPr>
      <w:r>
        <w:rPr>
          <w:rStyle w:val="fontstyle01"/>
          <w:rFonts w:ascii="宋体" w:hAnsi="宋体"/>
        </w:rPr>
        <w:t>年级专业：</w:t>
      </w:r>
      <w:r>
        <w:rPr>
          <w:rStyle w:val="fontstyle01"/>
          <w:rFonts w:ascii="宋体" w:hAnsi="宋体" w:hint="eastAsia"/>
        </w:rPr>
        <w:t>2</w:t>
      </w:r>
      <w:r>
        <w:rPr>
          <w:rStyle w:val="fontstyle01"/>
          <w:rFonts w:ascii="宋体" w:hAnsi="宋体"/>
        </w:rPr>
        <w:t>020</w:t>
      </w:r>
      <w:r>
        <w:rPr>
          <w:rStyle w:val="fontstyle01"/>
          <w:rFonts w:ascii="宋体" w:hAnsi="宋体" w:hint="eastAsia"/>
        </w:rPr>
        <w:t>级 公共管理</w:t>
      </w:r>
    </w:p>
    <w:p w14:paraId="3B1DD032" w14:textId="7E4DF7A7" w:rsidR="0077045B" w:rsidRDefault="00F93BA7">
      <w:pPr>
        <w:ind w:firstLineChars="0" w:firstLine="0"/>
        <w:rPr>
          <w:rStyle w:val="fontstyle01"/>
          <w:rFonts w:ascii="宋体" w:hAnsi="宋体"/>
          <w:lang w:eastAsia="zh-Hans"/>
        </w:rPr>
      </w:pPr>
      <w:r>
        <w:rPr>
          <w:rStyle w:val="fontstyle01"/>
          <w:rFonts w:ascii="宋体" w:hAnsi="宋体"/>
        </w:rPr>
        <w:t>导师姓名：</w:t>
      </w:r>
      <w:r w:rsidR="004D7E04">
        <w:rPr>
          <w:rStyle w:val="fontstyle01"/>
          <w:rFonts w:ascii="宋体" w:hAnsi="宋体" w:hint="eastAsia"/>
        </w:rPr>
        <w:t>张欢</w:t>
      </w:r>
    </w:p>
    <w:p w14:paraId="01C8DE6B" w14:textId="5A0C5CD3" w:rsidR="0077045B" w:rsidRDefault="00F93BA7">
      <w:pPr>
        <w:ind w:firstLineChars="0" w:firstLine="0"/>
        <w:rPr>
          <w:rStyle w:val="fontstyle01"/>
          <w:rFonts w:ascii="宋体" w:hAnsi="宋体"/>
        </w:rPr>
      </w:pPr>
      <w:r>
        <w:rPr>
          <w:rStyle w:val="fontstyle01"/>
          <w:rFonts w:ascii="宋体" w:hAnsi="宋体"/>
        </w:rPr>
        <w:t>开题时间</w:t>
      </w:r>
      <w:r>
        <w:rPr>
          <w:rStyle w:val="fontstyle01"/>
          <w:rFonts w:ascii="宋体" w:hAnsi="宋体" w:hint="eastAsia"/>
          <w:lang w:eastAsia="zh-Hans"/>
        </w:rPr>
        <w:t>：</w:t>
      </w:r>
      <w:r>
        <w:rPr>
          <w:rStyle w:val="fontstyle01"/>
          <w:rFonts w:ascii="宋体" w:hAnsi="宋体" w:hint="eastAsia"/>
        </w:rPr>
        <w:t>2</w:t>
      </w:r>
      <w:r>
        <w:rPr>
          <w:rStyle w:val="fontstyle01"/>
          <w:rFonts w:ascii="宋体" w:hAnsi="宋体"/>
        </w:rPr>
        <w:t>022</w:t>
      </w:r>
      <w:r>
        <w:rPr>
          <w:rStyle w:val="fontstyle01"/>
          <w:rFonts w:ascii="宋体" w:hAnsi="宋体" w:hint="eastAsia"/>
        </w:rPr>
        <w:t>年</w:t>
      </w:r>
      <w:r w:rsidR="004D7E04">
        <w:rPr>
          <w:rStyle w:val="fontstyle01"/>
          <w:rFonts w:ascii="宋体" w:hAnsi="宋体"/>
        </w:rPr>
        <w:t>10</w:t>
      </w:r>
      <w:r>
        <w:rPr>
          <w:rStyle w:val="fontstyle01"/>
          <w:rFonts w:ascii="宋体" w:hAnsi="宋体" w:hint="eastAsia"/>
        </w:rPr>
        <w:t>月</w:t>
      </w:r>
      <w:r w:rsidR="004D7E04">
        <w:rPr>
          <w:rStyle w:val="fontstyle01"/>
          <w:rFonts w:ascii="宋体" w:hAnsi="宋体"/>
        </w:rPr>
        <w:t>7</w:t>
      </w:r>
      <w:r>
        <w:rPr>
          <w:rStyle w:val="fontstyle01"/>
          <w:rFonts w:ascii="宋体" w:hAnsi="宋体" w:hint="eastAsia"/>
        </w:rPr>
        <w:t>日上午</w:t>
      </w:r>
      <w:r w:rsidR="001F0594">
        <w:rPr>
          <w:rStyle w:val="fontstyle01"/>
          <w:rFonts w:ascii="宋体" w:hAnsi="宋体"/>
        </w:rPr>
        <w:t>10</w:t>
      </w:r>
      <w:r>
        <w:rPr>
          <w:rStyle w:val="fontstyle01"/>
          <w:rFonts w:ascii="宋体" w:hAnsi="宋体" w:hint="eastAsia"/>
        </w:rPr>
        <w:t>:</w:t>
      </w:r>
      <w:r>
        <w:rPr>
          <w:rStyle w:val="fontstyle01"/>
          <w:rFonts w:ascii="宋体" w:hAnsi="宋体"/>
        </w:rPr>
        <w:t>00</w:t>
      </w:r>
    </w:p>
    <w:p w14:paraId="0A6580A9" w14:textId="21D224B8" w:rsidR="00696E58" w:rsidRDefault="00F93BA7">
      <w:pPr>
        <w:ind w:firstLineChars="0" w:firstLine="0"/>
        <w:rPr>
          <w:rStyle w:val="fontstyle01"/>
          <w:rFonts w:ascii="宋体" w:hAnsi="宋体"/>
          <w:lang w:eastAsia="zh-Hans"/>
        </w:rPr>
      </w:pPr>
      <w:r>
        <w:rPr>
          <w:rStyle w:val="fontstyle01"/>
          <w:rFonts w:ascii="宋体" w:hAnsi="宋体" w:hint="eastAsia"/>
          <w:lang w:eastAsia="zh-Hans"/>
        </w:rPr>
        <w:t>开题</w:t>
      </w:r>
      <w:r>
        <w:rPr>
          <w:rStyle w:val="fontstyle01"/>
          <w:rFonts w:ascii="宋体" w:hAnsi="宋体"/>
        </w:rPr>
        <w:t>地点：</w:t>
      </w:r>
      <w:r>
        <w:rPr>
          <w:rStyle w:val="fontstyle01"/>
          <w:rFonts w:ascii="宋体" w:hAnsi="宋体" w:hint="eastAsia"/>
        </w:rPr>
        <w:t>后主楼2</w:t>
      </w:r>
      <w:r>
        <w:rPr>
          <w:rStyle w:val="fontstyle01"/>
          <w:rFonts w:ascii="宋体" w:hAnsi="宋体"/>
        </w:rPr>
        <w:t>026</w:t>
      </w:r>
      <w:r>
        <w:rPr>
          <w:rStyle w:val="fontstyle01"/>
          <w:rFonts w:ascii="宋体" w:hAnsi="宋体" w:hint="eastAsia"/>
        </w:rPr>
        <w:t>会议室</w:t>
      </w:r>
    </w:p>
    <w:p w14:paraId="4A15531D" w14:textId="77777777" w:rsidR="00474CBD" w:rsidRDefault="00474CBD" w:rsidP="004D7E04">
      <w:pPr>
        <w:ind w:firstLineChars="0" w:firstLine="0"/>
        <w:rPr>
          <w:rStyle w:val="fontstyle01"/>
          <w:rFonts w:ascii="宋体" w:hAnsi="宋体"/>
        </w:rPr>
      </w:pPr>
    </w:p>
    <w:p w14:paraId="03F29378" w14:textId="720522CF" w:rsidR="00474CBD" w:rsidRPr="004D7E04" w:rsidRDefault="00F93BA7" w:rsidP="004D7E04">
      <w:pPr>
        <w:ind w:firstLineChars="0" w:firstLine="0"/>
        <w:rPr>
          <w:rStyle w:val="fontstyle01"/>
          <w:rFonts w:ascii="宋体" w:hAnsi="宋体"/>
          <w:lang w:eastAsia="zh-Hans"/>
        </w:rPr>
      </w:pPr>
      <w:r w:rsidRPr="004D7E04">
        <w:rPr>
          <w:rStyle w:val="fontstyle01"/>
          <w:rFonts w:ascii="宋体" w:hAnsi="宋体"/>
        </w:rPr>
        <w:t>开题题目：</w:t>
      </w:r>
      <w:r w:rsidR="004D7E04" w:rsidRPr="004D7E04">
        <w:rPr>
          <w:rStyle w:val="fontstyle01"/>
          <w:rFonts w:ascii="宋体" w:hAnsi="宋体" w:hint="eastAsia"/>
          <w:lang w:eastAsia="zh-Hans"/>
        </w:rPr>
        <w:t>政策执行中乡村干部的内隐领导及其合作行为机制研究——基于涓滴效应和匹配效应的整合分析</w:t>
      </w:r>
    </w:p>
    <w:p w14:paraId="3658E795" w14:textId="77777777" w:rsidR="0077045B" w:rsidRDefault="00F93BA7">
      <w:pPr>
        <w:ind w:firstLineChars="0" w:firstLine="0"/>
        <w:rPr>
          <w:rStyle w:val="fontstyle01"/>
          <w:rFonts w:ascii="宋体" w:hAnsi="宋体"/>
          <w:lang w:eastAsia="zh-Hans"/>
        </w:rPr>
      </w:pPr>
      <w:r>
        <w:rPr>
          <w:rStyle w:val="fontstyle01"/>
          <w:rFonts w:ascii="宋体" w:hAnsi="宋体"/>
        </w:rPr>
        <w:t>开题简述（600 字左右）：</w:t>
      </w:r>
    </w:p>
    <w:p w14:paraId="1526CC69" w14:textId="3A03571B" w:rsidR="002D2D1E" w:rsidRDefault="005F0047" w:rsidP="002D2D1E">
      <w:pPr>
        <w:pStyle w:val="ae"/>
        <w:spacing w:before="0" w:beforeAutospacing="0" w:after="0" w:afterAutospacing="0" w:line="300" w:lineRule="auto"/>
        <w:ind w:firstLine="480"/>
        <w:jc w:val="both"/>
        <w:rPr>
          <w:color w:val="000000" w:themeColor="text1"/>
        </w:rPr>
      </w:pPr>
      <w:r w:rsidRPr="005F0047">
        <w:rPr>
          <w:rFonts w:hint="eastAsia"/>
          <w:color w:val="000000" w:themeColor="text1"/>
        </w:rPr>
        <w:t>随着“乌卡”时代的来临和数字化技术的冲击，政策执行面临着酝酿社会稳定风险、“阻滞”现象稀释政策制定效能、利益多元化和公民自主意识觉醒等诸多挑战，导致“好政策不一定带来好效果”。事实上，政策执行并非机械式的操作性单一过程，而是一个“伴随着学习、反思和细化实施方案”的互动性合作过程。</w:t>
      </w:r>
      <w:r w:rsidR="003B4930" w:rsidRPr="003B4930">
        <w:rPr>
          <w:rFonts w:hint="eastAsia"/>
          <w:color w:val="000000" w:themeColor="text1"/>
        </w:rPr>
        <w:t>国家治理体系与治理能力的现代化，离不开周密的制度规章、科学的管理手段、严格的执行程序，但更为本质的是如何涵育广大基层政策执行者的服务精神，并使之转化为政策执行中的合作行为，即实现服务精神的内化于心、外化于行</w:t>
      </w:r>
      <w:r w:rsidR="002A5A89">
        <w:rPr>
          <w:rFonts w:hint="eastAsia"/>
          <w:color w:val="000000" w:themeColor="text1"/>
        </w:rPr>
        <w:t>。</w:t>
      </w:r>
      <w:r w:rsidR="002D2D1E">
        <w:rPr>
          <w:rFonts w:hint="eastAsia"/>
          <w:color w:val="000000" w:themeColor="text1"/>
        </w:rPr>
        <w:t>乡村是中国发展的根基。</w:t>
      </w:r>
      <w:r w:rsidR="007D06B8">
        <w:rPr>
          <w:rFonts w:hint="eastAsia"/>
          <w:color w:val="000000" w:themeColor="text1"/>
        </w:rPr>
        <w:t>当前，</w:t>
      </w:r>
      <w:r w:rsidR="002A5A89" w:rsidRPr="002A5A89">
        <w:rPr>
          <w:rFonts w:hint="eastAsia"/>
          <w:color w:val="000000" w:themeColor="text1"/>
        </w:rPr>
        <w:t>技术赋能和制度赋能</w:t>
      </w:r>
      <w:r w:rsidR="007D06B8">
        <w:rPr>
          <w:rFonts w:hint="eastAsia"/>
          <w:color w:val="000000" w:themeColor="text1"/>
        </w:rPr>
        <w:t>为乡村发展提供良好的外部环境和制度条件</w:t>
      </w:r>
      <w:r w:rsidR="002A5A89" w:rsidRPr="002A5A89">
        <w:rPr>
          <w:rFonts w:hint="eastAsia"/>
          <w:color w:val="000000" w:themeColor="text1"/>
        </w:rPr>
        <w:t>，乡村内生动力的生发更多地有赖于集具能动性的乡村内部主体</w:t>
      </w:r>
      <w:r w:rsidR="007D06B8">
        <w:rPr>
          <w:rFonts w:hint="eastAsia"/>
          <w:color w:val="000000" w:themeColor="text1"/>
        </w:rPr>
        <w:t>。</w:t>
      </w:r>
      <w:r w:rsidR="003B4930" w:rsidRPr="003B4930">
        <w:rPr>
          <w:rFonts w:hint="eastAsia"/>
          <w:color w:val="000000" w:themeColor="text1"/>
        </w:rPr>
        <w:t>中国脱贫攻坚的生动实践</w:t>
      </w:r>
      <w:r w:rsidR="00C969C3">
        <w:rPr>
          <w:rFonts w:hint="eastAsia"/>
          <w:color w:val="000000" w:themeColor="text1"/>
        </w:rPr>
        <w:t>和相关研究</w:t>
      </w:r>
      <w:r w:rsidR="003B4930" w:rsidRPr="003B4930">
        <w:rPr>
          <w:rFonts w:hint="eastAsia"/>
          <w:color w:val="000000" w:themeColor="text1"/>
        </w:rPr>
        <w:t>表明，</w:t>
      </w:r>
      <w:r w:rsidR="0083397D">
        <w:rPr>
          <w:rFonts w:hint="eastAsia"/>
          <w:color w:val="000000" w:themeColor="text1"/>
        </w:rPr>
        <w:t>乡村干部的</w:t>
      </w:r>
      <w:r w:rsidR="003B4930" w:rsidRPr="003B4930">
        <w:rPr>
          <w:rFonts w:hint="eastAsia"/>
          <w:color w:val="000000" w:themeColor="text1"/>
        </w:rPr>
        <w:t>领导力是激活乡村干部干事创业主动性、激发农民群众内生发展动力、激励干群关系良性互动的重要驱动力。</w:t>
      </w:r>
    </w:p>
    <w:p w14:paraId="430FCDB2" w14:textId="1B3DDE3A" w:rsidR="008C4C0F" w:rsidRDefault="003B4930" w:rsidP="002D2D1E">
      <w:pPr>
        <w:pStyle w:val="ae"/>
        <w:spacing w:before="0" w:beforeAutospacing="0" w:after="0" w:afterAutospacing="0" w:line="300" w:lineRule="auto"/>
        <w:ind w:firstLine="48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本研究</w:t>
      </w:r>
      <w:r w:rsidR="00EF0418">
        <w:rPr>
          <w:rFonts w:hint="eastAsia"/>
          <w:color w:val="000000" w:themeColor="text1"/>
        </w:rPr>
        <w:t>在</w:t>
      </w:r>
      <w:r w:rsidR="00E9654A">
        <w:rPr>
          <w:rFonts w:hint="eastAsia"/>
          <w:color w:val="000000" w:themeColor="text1"/>
        </w:rPr>
        <w:t>新公共服务理论、内隐领导理论、社会认同理论和街头官僚理论</w:t>
      </w:r>
      <w:r w:rsidR="0047559C">
        <w:rPr>
          <w:rFonts w:hint="eastAsia"/>
          <w:color w:val="000000" w:themeColor="text1"/>
        </w:rPr>
        <w:t>的指导</w:t>
      </w:r>
      <w:r w:rsidR="00EF0418">
        <w:rPr>
          <w:rFonts w:hint="eastAsia"/>
          <w:color w:val="000000" w:themeColor="text1"/>
        </w:rPr>
        <w:t>下</w:t>
      </w:r>
      <w:r w:rsidR="00E9654A">
        <w:rPr>
          <w:rFonts w:hint="eastAsia"/>
          <w:color w:val="000000" w:themeColor="text1"/>
        </w:rPr>
        <w:t>，</w:t>
      </w:r>
      <w:r w:rsidR="00EF0418">
        <w:rPr>
          <w:rFonts w:hint="eastAsia"/>
          <w:color w:val="000000" w:themeColor="text1"/>
        </w:rPr>
        <w:t>基于</w:t>
      </w:r>
      <w:r w:rsidR="00E9654A">
        <w:rPr>
          <w:rFonts w:hint="eastAsia"/>
          <w:color w:val="000000" w:themeColor="text1"/>
        </w:rPr>
        <w:t>行为公共政策视角，</w:t>
      </w:r>
      <w:r w:rsidR="003B75AD">
        <w:rPr>
          <w:rFonts w:hint="eastAsia"/>
          <w:color w:val="000000" w:themeColor="text1"/>
        </w:rPr>
        <w:t>综合运用质性研究、调查研究与实验研究</w:t>
      </w:r>
      <w:r w:rsidR="002D2D1E">
        <w:rPr>
          <w:rFonts w:hint="eastAsia"/>
          <w:color w:val="000000" w:themeColor="text1"/>
        </w:rPr>
        <w:t>相结合</w:t>
      </w:r>
      <w:r w:rsidR="003B75AD">
        <w:rPr>
          <w:rFonts w:hint="eastAsia"/>
          <w:color w:val="000000" w:themeColor="text1"/>
        </w:rPr>
        <w:t>的混合研究方法，</w:t>
      </w:r>
      <w:r w:rsidR="008C4C0F">
        <w:rPr>
          <w:rFonts w:hint="eastAsia"/>
          <w:color w:val="000000" w:themeColor="text1"/>
        </w:rPr>
        <w:t>采用</w:t>
      </w:r>
      <w:r w:rsidR="0047559C" w:rsidRPr="0047559C">
        <w:rPr>
          <w:rFonts w:hint="eastAsia"/>
          <w:color w:val="000000" w:themeColor="text1"/>
        </w:rPr>
        <w:t>多时点、多来源</w:t>
      </w:r>
      <w:r w:rsidR="00120409">
        <w:rPr>
          <w:rFonts w:hint="eastAsia"/>
          <w:color w:val="000000" w:themeColor="text1"/>
        </w:rPr>
        <w:t>的</w:t>
      </w:r>
      <w:r w:rsidR="0047559C" w:rsidRPr="0047559C">
        <w:rPr>
          <w:rFonts w:hint="eastAsia"/>
          <w:color w:val="000000" w:themeColor="text1"/>
        </w:rPr>
        <w:t>资料</w:t>
      </w:r>
      <w:r w:rsidR="00120409">
        <w:rPr>
          <w:rFonts w:hint="eastAsia"/>
          <w:color w:val="000000" w:themeColor="text1"/>
        </w:rPr>
        <w:t>收集方式</w:t>
      </w:r>
      <w:r w:rsidR="003B75AD">
        <w:rPr>
          <w:rFonts w:hint="eastAsia"/>
          <w:color w:val="000000" w:themeColor="text1"/>
        </w:rPr>
        <w:t>和“</w:t>
      </w:r>
      <w:r w:rsidR="0047559C" w:rsidRPr="0047559C">
        <w:rPr>
          <w:rFonts w:hint="eastAsia"/>
          <w:color w:val="000000" w:themeColor="text1"/>
        </w:rPr>
        <w:t>跨层</w:t>
      </w:r>
      <w:r w:rsidR="003B75AD">
        <w:rPr>
          <w:rFonts w:hint="eastAsia"/>
          <w:color w:val="000000" w:themeColor="text1"/>
        </w:rPr>
        <w:t>-</w:t>
      </w:r>
      <w:r w:rsidR="0047559C" w:rsidRPr="0047559C">
        <w:rPr>
          <w:rFonts w:hint="eastAsia"/>
          <w:color w:val="000000" w:themeColor="text1"/>
        </w:rPr>
        <w:t>配对</w:t>
      </w:r>
      <w:r w:rsidR="003B75AD">
        <w:rPr>
          <w:rFonts w:hint="eastAsia"/>
          <w:color w:val="000000" w:themeColor="text1"/>
        </w:rPr>
        <w:t>”</w:t>
      </w:r>
      <w:r w:rsidR="0047559C" w:rsidRPr="0047559C">
        <w:rPr>
          <w:rFonts w:hint="eastAsia"/>
          <w:color w:val="000000" w:themeColor="text1"/>
        </w:rPr>
        <w:t>的分析策略</w:t>
      </w:r>
      <w:r w:rsidR="0047559C">
        <w:rPr>
          <w:rFonts w:hint="eastAsia"/>
          <w:color w:val="000000" w:themeColor="text1"/>
        </w:rPr>
        <w:t>，</w:t>
      </w:r>
      <w:r w:rsidR="008C4C0F">
        <w:rPr>
          <w:rFonts w:hint="eastAsia"/>
          <w:color w:val="000000" w:themeColor="text1"/>
        </w:rPr>
        <w:t>通过三项层层递进的子研究，在编制出适用于乡村情境的内隐领导量表</w:t>
      </w:r>
      <w:r w:rsidR="00120409">
        <w:rPr>
          <w:rFonts w:hint="eastAsia"/>
          <w:color w:val="000000" w:themeColor="text1"/>
        </w:rPr>
        <w:t>的</w:t>
      </w:r>
      <w:r w:rsidR="008C4C0F">
        <w:rPr>
          <w:rFonts w:hint="eastAsia"/>
          <w:color w:val="000000" w:themeColor="text1"/>
        </w:rPr>
        <w:t>基础上，</w:t>
      </w:r>
      <w:r w:rsidR="00C969C3">
        <w:rPr>
          <w:rFonts w:hint="eastAsia"/>
          <w:color w:val="000000" w:themeColor="text1"/>
        </w:rPr>
        <w:t>研究</w:t>
      </w:r>
      <w:r w:rsidR="008C4C0F">
        <w:rPr>
          <w:rFonts w:hint="eastAsia"/>
          <w:color w:val="000000" w:themeColor="text1"/>
        </w:rPr>
        <w:t>论证乡村干部</w:t>
      </w:r>
      <w:r w:rsidR="008C4C0F" w:rsidRPr="008C4C0F">
        <w:rPr>
          <w:rFonts w:hint="eastAsia"/>
          <w:color w:val="000000" w:themeColor="text1"/>
        </w:rPr>
        <w:t>内隐领导</w:t>
      </w:r>
      <w:r w:rsidR="002D2D1E">
        <w:rPr>
          <w:rFonts w:hint="eastAsia"/>
          <w:color w:val="000000" w:themeColor="text1"/>
        </w:rPr>
        <w:t>的</w:t>
      </w:r>
      <w:r w:rsidR="008C4C0F">
        <w:rPr>
          <w:rFonts w:hint="eastAsia"/>
          <w:color w:val="000000" w:themeColor="text1"/>
        </w:rPr>
        <w:t>涓滴效应和匹配</w:t>
      </w:r>
      <w:r w:rsidR="008C4C0F" w:rsidRPr="008C4C0F">
        <w:rPr>
          <w:rFonts w:hint="eastAsia"/>
          <w:color w:val="000000" w:themeColor="text1"/>
        </w:rPr>
        <w:t>效应作用机制</w:t>
      </w:r>
      <w:r w:rsidR="008C4C0F">
        <w:rPr>
          <w:rFonts w:hint="eastAsia"/>
          <w:color w:val="000000" w:themeColor="text1"/>
        </w:rPr>
        <w:t>，</w:t>
      </w:r>
      <w:r w:rsidR="003B75AD">
        <w:rPr>
          <w:rFonts w:hint="eastAsia"/>
          <w:color w:val="000000" w:themeColor="text1"/>
        </w:rPr>
        <w:t>以期立体式</w:t>
      </w:r>
      <w:r w:rsidR="0083397D">
        <w:rPr>
          <w:rFonts w:hint="eastAsia"/>
          <w:color w:val="000000" w:themeColor="text1"/>
        </w:rPr>
        <w:t>探究和</w:t>
      </w:r>
      <w:r w:rsidR="00C969C3">
        <w:rPr>
          <w:rFonts w:hint="eastAsia"/>
          <w:color w:val="000000" w:themeColor="text1"/>
        </w:rPr>
        <w:t>整合性</w:t>
      </w:r>
      <w:r w:rsidR="0083397D">
        <w:rPr>
          <w:rFonts w:hint="eastAsia"/>
          <w:color w:val="000000" w:themeColor="text1"/>
        </w:rPr>
        <w:t>分析以</w:t>
      </w:r>
      <w:r w:rsidR="00E9654A" w:rsidRPr="00E9654A">
        <w:rPr>
          <w:rFonts w:hint="eastAsia"/>
          <w:color w:val="000000" w:themeColor="text1"/>
        </w:rPr>
        <w:t>乡村干部为代表的基层政策执行者</w:t>
      </w:r>
      <w:r w:rsidR="003B75AD">
        <w:rPr>
          <w:rFonts w:hint="eastAsia"/>
          <w:color w:val="000000" w:themeColor="text1"/>
        </w:rPr>
        <w:t>的内隐领导与其</w:t>
      </w:r>
      <w:r w:rsidR="00E9654A" w:rsidRPr="00E9654A">
        <w:rPr>
          <w:rFonts w:hint="eastAsia"/>
          <w:color w:val="000000" w:themeColor="text1"/>
        </w:rPr>
        <w:t>政策执行合作行为之间的内在逻辑</w:t>
      </w:r>
      <w:r w:rsidR="0083397D">
        <w:rPr>
          <w:rFonts w:hint="eastAsia"/>
          <w:color w:val="000000" w:themeColor="text1"/>
        </w:rPr>
        <w:t>与作用机制</w:t>
      </w:r>
      <w:r w:rsidR="002D2D1E">
        <w:rPr>
          <w:rFonts w:hint="eastAsia"/>
          <w:color w:val="000000" w:themeColor="text1"/>
        </w:rPr>
        <w:t>，进而助益于</w:t>
      </w:r>
      <w:r w:rsidR="00474CBD">
        <w:rPr>
          <w:rFonts w:hint="eastAsia"/>
          <w:color w:val="000000" w:themeColor="text1"/>
        </w:rPr>
        <w:t>中</w:t>
      </w:r>
      <w:r w:rsidR="002D2D1E">
        <w:rPr>
          <w:rFonts w:hint="eastAsia"/>
          <w:color w:val="000000" w:themeColor="text1"/>
        </w:rPr>
        <w:t>国公共政策执行</w:t>
      </w:r>
      <w:r w:rsidR="00120409">
        <w:rPr>
          <w:rFonts w:hint="eastAsia"/>
          <w:color w:val="000000" w:themeColor="text1"/>
        </w:rPr>
        <w:t>的基层</w:t>
      </w:r>
      <w:r w:rsidR="00423370">
        <w:rPr>
          <w:rFonts w:hint="eastAsia"/>
          <w:color w:val="000000" w:themeColor="text1"/>
        </w:rPr>
        <w:t>研究</w:t>
      </w:r>
      <w:r w:rsidR="002D2D1E">
        <w:rPr>
          <w:rFonts w:hint="eastAsia"/>
          <w:color w:val="000000" w:themeColor="text1"/>
        </w:rPr>
        <w:t>和乡村干部队伍</w:t>
      </w:r>
      <w:r w:rsidR="00120409">
        <w:rPr>
          <w:rFonts w:hint="eastAsia"/>
          <w:color w:val="000000" w:themeColor="text1"/>
        </w:rPr>
        <w:t>的建设</w:t>
      </w:r>
      <w:r w:rsidR="00423370">
        <w:rPr>
          <w:rFonts w:hint="eastAsia"/>
          <w:color w:val="000000" w:themeColor="text1"/>
        </w:rPr>
        <w:t>发展</w:t>
      </w:r>
      <w:r w:rsidR="0083397D">
        <w:rPr>
          <w:rFonts w:hint="eastAsia"/>
          <w:color w:val="000000" w:themeColor="text1"/>
        </w:rPr>
        <w:t>。</w:t>
      </w:r>
    </w:p>
    <w:p w14:paraId="5CF8D5B7" w14:textId="77777777" w:rsidR="00A1180C" w:rsidRDefault="00A1180C" w:rsidP="00696E58">
      <w:pPr>
        <w:pStyle w:val="ae"/>
        <w:spacing w:before="0" w:beforeAutospacing="0" w:after="0" w:afterAutospacing="0" w:line="300" w:lineRule="auto"/>
        <w:ind w:firstLine="482"/>
        <w:rPr>
          <w:b/>
          <w:bCs/>
          <w:color w:val="000000" w:themeColor="text1"/>
        </w:rPr>
      </w:pPr>
    </w:p>
    <w:p w14:paraId="03467B9E" w14:textId="2166C0F8" w:rsidR="0077045B" w:rsidRDefault="00F93BA7" w:rsidP="00696E58">
      <w:pPr>
        <w:pStyle w:val="ae"/>
        <w:spacing w:before="0" w:beforeAutospacing="0" w:after="0" w:afterAutospacing="0" w:line="300" w:lineRule="auto"/>
        <w:ind w:firstLineChars="0" w:firstLine="0"/>
        <w:rPr>
          <w:b/>
          <w:bCs/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>开题组成员（3人）：</w:t>
      </w:r>
    </w:p>
    <w:p w14:paraId="42011678" w14:textId="78049E33" w:rsidR="0077045B" w:rsidRDefault="004D7E04" w:rsidP="005F0047">
      <w:pPr>
        <w:pStyle w:val="ae"/>
        <w:spacing w:before="0" w:beforeAutospacing="0" w:after="0" w:afterAutospacing="0" w:line="300" w:lineRule="auto"/>
        <w:ind w:firstLineChars="0" w:firstLine="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张强</w:t>
      </w:r>
      <w:r w:rsidR="00F93BA7">
        <w:rPr>
          <w:rFonts w:hint="eastAsia"/>
          <w:color w:val="000000" w:themeColor="text1"/>
        </w:rPr>
        <w:t>（组长）：北京师范大学</w:t>
      </w:r>
      <w:r w:rsidR="00F93BA7">
        <w:rPr>
          <w:rFonts w:hint="eastAsia"/>
          <w:color w:val="000000" w:themeColor="text1"/>
          <w:lang w:eastAsia="zh-Hans"/>
        </w:rPr>
        <w:t>社会发展与公共政策学院</w:t>
      </w:r>
      <w:r w:rsidR="00F93BA7">
        <w:rPr>
          <w:rFonts w:hint="eastAsia"/>
          <w:color w:val="000000" w:themeColor="text1"/>
        </w:rPr>
        <w:t>教授、</w:t>
      </w:r>
      <w:r w:rsidR="00A1180C">
        <w:rPr>
          <w:rFonts w:hint="eastAsia"/>
          <w:color w:val="000000" w:themeColor="text1"/>
        </w:rPr>
        <w:t>博士生导师</w:t>
      </w:r>
    </w:p>
    <w:p w14:paraId="3EC7CAAB" w14:textId="0712E772" w:rsidR="0077045B" w:rsidRDefault="004D7E04" w:rsidP="005F0047">
      <w:pPr>
        <w:pStyle w:val="ae"/>
        <w:spacing w:before="0" w:beforeAutospacing="0" w:after="0" w:afterAutospacing="0" w:line="300" w:lineRule="auto"/>
        <w:ind w:firstLineChars="0" w:firstLine="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高颖</w:t>
      </w:r>
      <w:r w:rsidR="00F93BA7">
        <w:rPr>
          <w:rFonts w:hint="eastAsia"/>
          <w:color w:val="000000" w:themeColor="text1"/>
        </w:rPr>
        <w:t>（委员）：北京师范大学</w:t>
      </w:r>
      <w:r>
        <w:rPr>
          <w:rFonts w:hint="eastAsia"/>
          <w:color w:val="000000" w:themeColor="text1"/>
        </w:rPr>
        <w:t>社会发展与公共政策学院</w:t>
      </w:r>
      <w:r w:rsidR="00F93BA7">
        <w:rPr>
          <w:rFonts w:hint="eastAsia"/>
          <w:color w:val="000000" w:themeColor="text1"/>
        </w:rPr>
        <w:t>教授、</w:t>
      </w:r>
      <w:r w:rsidR="00A1180C">
        <w:rPr>
          <w:rFonts w:hint="eastAsia"/>
          <w:color w:val="000000" w:themeColor="text1"/>
        </w:rPr>
        <w:t>博士生导师</w:t>
      </w:r>
    </w:p>
    <w:p w14:paraId="501DC9C3" w14:textId="32472C20" w:rsidR="00474CBD" w:rsidRPr="00474CBD" w:rsidRDefault="004D7E04" w:rsidP="00474CBD">
      <w:pPr>
        <w:pStyle w:val="ae"/>
        <w:spacing w:before="0" w:beforeAutospacing="0" w:after="0" w:afterAutospacing="0" w:line="300" w:lineRule="auto"/>
        <w:ind w:firstLineChars="0" w:firstLine="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王宏新</w:t>
      </w:r>
      <w:r w:rsidR="00F93BA7">
        <w:rPr>
          <w:rFonts w:hint="eastAsia"/>
          <w:color w:val="000000" w:themeColor="text1"/>
        </w:rPr>
        <w:t>（委员）：</w:t>
      </w:r>
      <w:r>
        <w:rPr>
          <w:rFonts w:hint="eastAsia"/>
          <w:color w:val="000000" w:themeColor="text1"/>
        </w:rPr>
        <w:t>北京师范大学</w:t>
      </w:r>
      <w:r w:rsidR="00A1180C" w:rsidRPr="00A1180C">
        <w:rPr>
          <w:rFonts w:hint="eastAsia"/>
          <w:color w:val="000000" w:themeColor="text1"/>
        </w:rPr>
        <w:t>全球共同发展研究院院长</w:t>
      </w:r>
      <w:r w:rsidR="00A1180C">
        <w:rPr>
          <w:rFonts w:hint="eastAsia"/>
          <w:color w:val="000000" w:themeColor="text1"/>
        </w:rPr>
        <w:t>、教授、博士生导师</w:t>
      </w:r>
    </w:p>
    <w:p w14:paraId="41EB5565" w14:textId="776BE740" w:rsidR="0077045B" w:rsidRPr="004D7E04" w:rsidRDefault="00F93BA7" w:rsidP="004D7E04">
      <w:pPr>
        <w:pStyle w:val="ae"/>
        <w:spacing w:before="0" w:beforeAutospacing="0" w:after="0" w:afterAutospacing="0" w:line="300" w:lineRule="auto"/>
        <w:ind w:firstLineChars="0" w:firstLine="0"/>
        <w:rPr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>开题秘书：</w:t>
      </w:r>
      <w:r w:rsidR="004D7E04">
        <w:rPr>
          <w:rFonts w:hint="eastAsia"/>
          <w:color w:val="000000" w:themeColor="text1"/>
          <w:lang w:eastAsia="zh-Hans"/>
        </w:rPr>
        <w:t>2</w:t>
      </w:r>
      <w:r w:rsidR="004D7E04">
        <w:rPr>
          <w:color w:val="000000" w:themeColor="text1"/>
          <w:lang w:eastAsia="zh-Hans"/>
        </w:rPr>
        <w:t>022</w:t>
      </w:r>
      <w:r w:rsidR="004D7E04">
        <w:rPr>
          <w:rFonts w:hint="eastAsia"/>
          <w:color w:val="000000" w:themeColor="text1"/>
        </w:rPr>
        <w:t>级博士生 任冠</w:t>
      </w:r>
    </w:p>
    <w:p w14:paraId="7C37E8FE" w14:textId="77777777" w:rsidR="0077045B" w:rsidRPr="002138D2" w:rsidRDefault="0077045B">
      <w:pPr>
        <w:ind w:firstLineChars="0" w:firstLine="0"/>
        <w:rPr>
          <w:rFonts w:ascii="Times New Roman Regular" w:hAnsi="Times New Roman Regular" w:cs="Times New Roman Regular"/>
          <w:kern w:val="0"/>
          <w:lang w:eastAsia="zh-Hans"/>
        </w:rPr>
      </w:pPr>
    </w:p>
    <w:sectPr w:rsidR="0077045B" w:rsidRPr="002138D2" w:rsidSect="002138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129DD" w14:textId="77777777" w:rsidR="000A7F8D" w:rsidRDefault="000A7F8D">
      <w:pPr>
        <w:spacing w:line="240" w:lineRule="auto"/>
        <w:ind w:firstLine="480"/>
      </w:pPr>
      <w:r>
        <w:separator/>
      </w:r>
    </w:p>
  </w:endnote>
  <w:endnote w:type="continuationSeparator" w:id="0">
    <w:p w14:paraId="720AEE92" w14:textId="77777777" w:rsidR="000A7F8D" w:rsidRDefault="000A7F8D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冬青黑体简体中文">
    <w:panose1 w:val="020B0604020202020204"/>
    <w:charset w:val="86"/>
    <w:family w:val="auto"/>
    <w:pitch w:val="default"/>
    <w:sig w:usb0="A00002BF" w:usb1="1ACF7CFA" w:usb2="00000016" w:usb3="00000000" w:csb0="00060007" w:csb1="00000000"/>
  </w:font>
  <w:font w:name="MicrosoftYaHei-Bold">
    <w:altName w:val="Times New Roman"/>
    <w:panose1 w:val="020B0604020202020204"/>
    <w:charset w:val="00"/>
    <w:family w:val="roman"/>
    <w:pitch w:val="default"/>
  </w:font>
  <w:font w:name="Times New Roman Regular">
    <w:altName w:val="Times New Roman"/>
    <w:panose1 w:val="020B0604020202020204"/>
    <w:charset w:val="00"/>
    <w:family w:val="auto"/>
    <w:pitch w:val="default"/>
    <w:sig w:usb0="00000000" w:usb1="00007843" w:usb2="00000001" w:usb3="00000000" w:csb0="400001BF" w:csb1="DFF7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C3784" w14:textId="77777777" w:rsidR="0077045B" w:rsidRDefault="0077045B">
    <w:pPr>
      <w:pStyle w:val="a9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E3609" w14:textId="77777777" w:rsidR="0077045B" w:rsidRDefault="0077045B">
    <w:pPr>
      <w:pStyle w:val="a9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B5B53" w14:textId="77777777" w:rsidR="0077045B" w:rsidRDefault="0077045B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985BB" w14:textId="77777777" w:rsidR="000A7F8D" w:rsidRDefault="000A7F8D">
      <w:pPr>
        <w:spacing w:line="240" w:lineRule="auto"/>
        <w:ind w:firstLine="480"/>
      </w:pPr>
      <w:r>
        <w:separator/>
      </w:r>
    </w:p>
  </w:footnote>
  <w:footnote w:type="continuationSeparator" w:id="0">
    <w:p w14:paraId="69E4B89C" w14:textId="77777777" w:rsidR="000A7F8D" w:rsidRDefault="000A7F8D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FA7A2" w14:textId="77777777" w:rsidR="0077045B" w:rsidRDefault="0077045B">
    <w:pPr>
      <w:pStyle w:val="ab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B55E9" w14:textId="20394760" w:rsidR="00E846BA" w:rsidRDefault="00E846BA">
    <w:pPr>
      <w:ind w:firstLine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7D5F2" w14:textId="77777777" w:rsidR="0077045B" w:rsidRDefault="0077045B">
    <w:pPr>
      <w:pStyle w:val="ab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CDF0E0"/>
    <w:multiLevelType w:val="singleLevel"/>
    <w:tmpl w:val="60CDF0E0"/>
    <w:lvl w:ilvl="0">
      <w:start w:val="1"/>
      <w:numFmt w:val="chineseCounting"/>
      <w:pStyle w:val="2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 w15:restartNumberingAfterBreak="0">
    <w:nsid w:val="60CDF425"/>
    <w:multiLevelType w:val="singleLevel"/>
    <w:tmpl w:val="60CDF425"/>
    <w:lvl w:ilvl="0">
      <w:start w:val="1"/>
      <w:numFmt w:val="decimal"/>
      <w:pStyle w:val="3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F97DB6A"/>
    <w:rsid w:val="6F97DB6A"/>
    <w:rsid w:val="EF872B4C"/>
    <w:rsid w:val="F9EB398A"/>
    <w:rsid w:val="FAEC38E6"/>
    <w:rsid w:val="FDF9BBF9"/>
    <w:rsid w:val="FFDF6DB1"/>
    <w:rsid w:val="FFDFC2E3"/>
    <w:rsid w:val="FFF1BF23"/>
    <w:rsid w:val="00066D41"/>
    <w:rsid w:val="000A7F8D"/>
    <w:rsid w:val="00120409"/>
    <w:rsid w:val="00176FF9"/>
    <w:rsid w:val="001C667F"/>
    <w:rsid w:val="001F0594"/>
    <w:rsid w:val="002138D2"/>
    <w:rsid w:val="002A5A89"/>
    <w:rsid w:val="002D2D1E"/>
    <w:rsid w:val="00315ADD"/>
    <w:rsid w:val="003869AE"/>
    <w:rsid w:val="003B4930"/>
    <w:rsid w:val="003B75AD"/>
    <w:rsid w:val="003F7B5C"/>
    <w:rsid w:val="00423370"/>
    <w:rsid w:val="00474CBD"/>
    <w:rsid w:val="0047559C"/>
    <w:rsid w:val="004D7E04"/>
    <w:rsid w:val="005251B4"/>
    <w:rsid w:val="0057635A"/>
    <w:rsid w:val="005F0047"/>
    <w:rsid w:val="00696E58"/>
    <w:rsid w:val="0077045B"/>
    <w:rsid w:val="00793D1C"/>
    <w:rsid w:val="007B64AE"/>
    <w:rsid w:val="007D06B8"/>
    <w:rsid w:val="0083397D"/>
    <w:rsid w:val="00894C18"/>
    <w:rsid w:val="008C4C0F"/>
    <w:rsid w:val="00A1180C"/>
    <w:rsid w:val="00B22136"/>
    <w:rsid w:val="00C02CDA"/>
    <w:rsid w:val="00C969C3"/>
    <w:rsid w:val="00C97F6E"/>
    <w:rsid w:val="00CD29E5"/>
    <w:rsid w:val="00DF31DC"/>
    <w:rsid w:val="00E846BA"/>
    <w:rsid w:val="00E9654A"/>
    <w:rsid w:val="00EA01B5"/>
    <w:rsid w:val="00EF0418"/>
    <w:rsid w:val="00F93BA7"/>
    <w:rsid w:val="1BFCBB04"/>
    <w:rsid w:val="2DF6AFC3"/>
    <w:rsid w:val="3ADE7A3D"/>
    <w:rsid w:val="3FDCF4C7"/>
    <w:rsid w:val="3FFDD501"/>
    <w:rsid w:val="5EFF2386"/>
    <w:rsid w:val="6EBE607C"/>
    <w:rsid w:val="6F97DB6A"/>
    <w:rsid w:val="79DFDE08"/>
    <w:rsid w:val="7E0E499A"/>
    <w:rsid w:val="7FC90CC8"/>
    <w:rsid w:val="7FD6D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A91881"/>
  <w15:docId w15:val="{5A025E80-6E68-4A8D-947C-E219E62C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annotation reference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60" w:lineRule="auto"/>
      <w:ind w:firstLineChars="200" w:firstLine="881"/>
      <w:jc w:val="both"/>
    </w:pPr>
    <w:rPr>
      <w:rFonts w:eastAsia="宋体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28"/>
    </w:rPr>
  </w:style>
  <w:style w:type="paragraph" w:styleId="2">
    <w:name w:val="heading 2"/>
    <w:basedOn w:val="a"/>
    <w:next w:val="a"/>
    <w:unhideWhenUsed/>
    <w:qFormat/>
    <w:pPr>
      <w:keepNext/>
      <w:keepLines/>
      <w:numPr>
        <w:numId w:val="1"/>
      </w:numPr>
      <w:ind w:firstLine="881"/>
      <w:outlineLvl w:val="1"/>
    </w:pPr>
    <w:rPr>
      <w:rFonts w:ascii="Calibri Light" w:hAnsi="Calibri Light"/>
      <w:b/>
      <w:bCs/>
      <w:szCs w:val="32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numPr>
        <w:numId w:val="2"/>
      </w:numPr>
      <w:ind w:firstLine="881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qFormat/>
    <w:rPr>
      <w:b/>
      <w:bCs/>
    </w:rPr>
  </w:style>
  <w:style w:type="paragraph" w:styleId="a4">
    <w:name w:val="annotation text"/>
    <w:basedOn w:val="a"/>
    <w:link w:val="a6"/>
    <w:qFormat/>
    <w:pPr>
      <w:jc w:val="left"/>
    </w:pPr>
  </w:style>
  <w:style w:type="paragraph" w:styleId="a7">
    <w:name w:val="Balloon Text"/>
    <w:basedOn w:val="a"/>
    <w:link w:val="a8"/>
    <w:qFormat/>
    <w:pPr>
      <w:spacing w:line="240" w:lineRule="auto"/>
    </w:pPr>
    <w:rPr>
      <w:sz w:val="18"/>
      <w:szCs w:val="18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d">
    <w:name w:val="footnote text"/>
    <w:basedOn w:val="a"/>
    <w:qFormat/>
    <w:pPr>
      <w:snapToGrid w:val="0"/>
      <w:jc w:val="left"/>
    </w:pPr>
    <w:rPr>
      <w:sz w:val="18"/>
    </w:rPr>
  </w:style>
  <w:style w:type="paragraph" w:styleId="ae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af">
    <w:name w:val="annotation reference"/>
    <w:basedOn w:val="a0"/>
    <w:qFormat/>
    <w:rPr>
      <w:sz w:val="21"/>
      <w:szCs w:val="21"/>
    </w:rPr>
  </w:style>
  <w:style w:type="character" w:styleId="af0">
    <w:name w:val="footnote reference"/>
    <w:basedOn w:val="a0"/>
    <w:qFormat/>
    <w:rPr>
      <w:vertAlign w:val="superscript"/>
    </w:rPr>
  </w:style>
  <w:style w:type="character" w:customStyle="1" w:styleId="30">
    <w:name w:val="标题 3 字符"/>
    <w:link w:val="3"/>
    <w:qFormat/>
    <w:rPr>
      <w:rFonts w:eastAsia="冬青黑体简体中文"/>
      <w:b/>
      <w:bCs/>
      <w:szCs w:val="32"/>
    </w:rPr>
  </w:style>
  <w:style w:type="character" w:customStyle="1" w:styleId="fontstyle01">
    <w:name w:val="fontstyle01"/>
    <w:basedOn w:val="a0"/>
    <w:qFormat/>
    <w:rPr>
      <w:rFonts w:ascii="MicrosoftYaHei-Bold" w:hAnsi="MicrosoftYaHei-Bold" w:hint="default"/>
      <w:b/>
      <w:bCs/>
      <w:color w:val="000000"/>
      <w:sz w:val="24"/>
      <w:szCs w:val="24"/>
    </w:rPr>
  </w:style>
  <w:style w:type="character" w:customStyle="1" w:styleId="a8">
    <w:name w:val="批注框文本 字符"/>
    <w:basedOn w:val="a0"/>
    <w:link w:val="a7"/>
    <w:qFormat/>
    <w:rPr>
      <w:rFonts w:eastAsia="宋体"/>
      <w:kern w:val="2"/>
      <w:sz w:val="18"/>
      <w:szCs w:val="18"/>
    </w:rPr>
  </w:style>
  <w:style w:type="character" w:customStyle="1" w:styleId="a6">
    <w:name w:val="批注文字 字符"/>
    <w:basedOn w:val="a0"/>
    <w:link w:val="a4"/>
    <w:qFormat/>
    <w:rPr>
      <w:rFonts w:eastAsia="宋体"/>
      <w:kern w:val="2"/>
      <w:sz w:val="24"/>
      <w:szCs w:val="24"/>
    </w:rPr>
  </w:style>
  <w:style w:type="character" w:customStyle="1" w:styleId="a5">
    <w:name w:val="批注主题 字符"/>
    <w:basedOn w:val="a6"/>
    <w:link w:val="a3"/>
    <w:qFormat/>
    <w:rPr>
      <w:rFonts w:eastAsia="宋体"/>
      <w:b/>
      <w:bCs/>
      <w:kern w:val="2"/>
      <w:sz w:val="24"/>
      <w:szCs w:val="24"/>
    </w:rPr>
  </w:style>
  <w:style w:type="character" w:customStyle="1" w:styleId="ac">
    <w:name w:val="页眉 字符"/>
    <w:basedOn w:val="a0"/>
    <w:link w:val="ab"/>
    <w:qFormat/>
    <w:rPr>
      <w:rFonts w:eastAsia="宋体"/>
      <w:kern w:val="2"/>
      <w:sz w:val="18"/>
      <w:szCs w:val="18"/>
    </w:rPr>
  </w:style>
  <w:style w:type="character" w:customStyle="1" w:styleId="aa">
    <w:name w:val="页脚 字符"/>
    <w:basedOn w:val="a0"/>
    <w:link w:val="a9"/>
    <w:qFormat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6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douyuan</dc:creator>
  <cp:lastModifiedBy>Yang Ling</cp:lastModifiedBy>
  <cp:revision>12</cp:revision>
  <dcterms:created xsi:type="dcterms:W3CDTF">2022-09-30T00:48:00Z</dcterms:created>
  <dcterms:modified xsi:type="dcterms:W3CDTF">2022-10-02T07:25:00Z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2052-3.7.0.5920</vt:lpwstr>
  </property>
</Properties>
</file>