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7505D" w14:textId="4F90B820" w:rsidR="00C55DBD" w:rsidRDefault="00337B53" w:rsidP="00122565">
      <w:pPr>
        <w:widowControl/>
        <w:shd w:val="clear" w:color="auto" w:fill="FFFFFF"/>
        <w:spacing w:line="360" w:lineRule="auto"/>
        <w:jc w:val="left"/>
        <w:rPr>
          <w:rFonts w:asciiTheme="minorEastAsia" w:eastAsiaTheme="minorEastAsia" w:hAnsiTheme="minorEastAsia" w:cs="微软雅黑"/>
          <w:color w:val="000000"/>
          <w:kern w:val="0"/>
          <w:szCs w:val="21"/>
          <w:shd w:val="clear" w:color="auto" w:fill="FFFFFF"/>
        </w:rPr>
      </w:pPr>
      <w:r w:rsidRPr="00122565">
        <w:rPr>
          <w:rFonts w:asciiTheme="minorEastAsia" w:eastAsiaTheme="minorEastAsia" w:hAnsiTheme="minorEastAsia" w:cs="微软雅黑"/>
          <w:b/>
          <w:bCs/>
          <w:color w:val="000000"/>
          <w:kern w:val="0"/>
          <w:szCs w:val="21"/>
          <w:shd w:val="clear" w:color="auto" w:fill="FFFFFF"/>
        </w:rPr>
        <w:t>博士生姓名：</w:t>
      </w:r>
      <w:r w:rsidR="00857BDD" w:rsidRPr="00122565">
        <w:rPr>
          <w:rFonts w:asciiTheme="minorEastAsia" w:eastAsiaTheme="minorEastAsia" w:hAnsiTheme="minorEastAsia" w:cs="微软雅黑"/>
          <w:color w:val="000000"/>
          <w:kern w:val="0"/>
          <w:szCs w:val="21"/>
          <w:shd w:val="clear" w:color="auto" w:fill="FFFFFF"/>
        </w:rPr>
        <w:t xml:space="preserve"> </w:t>
      </w:r>
      <w:r w:rsidR="007F68A6" w:rsidRPr="00122565">
        <w:rPr>
          <w:rFonts w:asciiTheme="minorEastAsia" w:eastAsiaTheme="minorEastAsia" w:hAnsiTheme="minorEastAsia" w:cs="微软雅黑" w:hint="eastAsia"/>
          <w:color w:val="000000"/>
          <w:kern w:val="0"/>
          <w:szCs w:val="21"/>
          <w:shd w:val="clear" w:color="auto" w:fill="FFFFFF"/>
        </w:rPr>
        <w:t>宋冰</w:t>
      </w:r>
    </w:p>
    <w:p w14:paraId="7DF48BB2" w14:textId="77777777" w:rsidR="00122565" w:rsidRPr="00122565" w:rsidRDefault="00122565" w:rsidP="00122565">
      <w:pPr>
        <w:widowControl/>
        <w:shd w:val="clear" w:color="auto" w:fill="FFFFFF"/>
        <w:spacing w:line="360" w:lineRule="auto"/>
        <w:jc w:val="left"/>
        <w:rPr>
          <w:rFonts w:asciiTheme="minorEastAsia" w:eastAsiaTheme="minorEastAsia" w:hAnsiTheme="minorEastAsia" w:cs="微软雅黑" w:hint="eastAsia"/>
          <w:color w:val="000000"/>
          <w:kern w:val="0"/>
          <w:szCs w:val="21"/>
          <w:shd w:val="clear" w:color="auto" w:fill="FFFFFF"/>
        </w:rPr>
      </w:pPr>
    </w:p>
    <w:p w14:paraId="7D32C192" w14:textId="29A03755" w:rsidR="00C55DBD" w:rsidRDefault="00337B53" w:rsidP="00122565">
      <w:pPr>
        <w:widowControl/>
        <w:shd w:val="clear" w:color="auto" w:fill="FFFFFF"/>
        <w:spacing w:line="360" w:lineRule="auto"/>
        <w:jc w:val="left"/>
        <w:rPr>
          <w:rFonts w:asciiTheme="minorEastAsia" w:eastAsiaTheme="minorEastAsia" w:hAnsiTheme="minorEastAsia" w:cs="微软雅黑"/>
          <w:color w:val="000000"/>
          <w:kern w:val="0"/>
          <w:szCs w:val="21"/>
          <w:shd w:val="clear" w:color="auto" w:fill="FFFFFF"/>
        </w:rPr>
      </w:pPr>
      <w:r w:rsidRPr="00122565">
        <w:rPr>
          <w:rFonts w:asciiTheme="minorEastAsia" w:eastAsiaTheme="minorEastAsia" w:hAnsiTheme="minorEastAsia" w:cs="微软雅黑"/>
          <w:b/>
          <w:bCs/>
          <w:color w:val="000000"/>
          <w:kern w:val="0"/>
          <w:szCs w:val="21"/>
          <w:shd w:val="clear" w:color="auto" w:fill="FFFFFF"/>
        </w:rPr>
        <w:t>年级专业：</w:t>
      </w:r>
      <w:r w:rsidR="00857BDD" w:rsidRPr="00122565">
        <w:rPr>
          <w:rFonts w:asciiTheme="minorEastAsia" w:eastAsiaTheme="minorEastAsia" w:hAnsiTheme="minorEastAsia" w:cs="微软雅黑"/>
          <w:b/>
          <w:bCs/>
          <w:color w:val="000000"/>
          <w:kern w:val="0"/>
          <w:szCs w:val="21"/>
          <w:shd w:val="clear" w:color="auto" w:fill="FFFFFF"/>
        </w:rPr>
        <w:t xml:space="preserve"> </w:t>
      </w:r>
      <w:r w:rsidR="00197C05" w:rsidRPr="00122565">
        <w:rPr>
          <w:rFonts w:asciiTheme="minorEastAsia" w:eastAsiaTheme="minorEastAsia" w:hAnsiTheme="minorEastAsia" w:cs="微软雅黑"/>
          <w:color w:val="000000"/>
          <w:kern w:val="0"/>
          <w:szCs w:val="21"/>
          <w:shd w:val="clear" w:color="auto" w:fill="FFFFFF"/>
        </w:rPr>
        <w:t>201</w:t>
      </w:r>
      <w:r w:rsidR="007F68A6" w:rsidRPr="00122565">
        <w:rPr>
          <w:rFonts w:asciiTheme="minorEastAsia" w:eastAsiaTheme="minorEastAsia" w:hAnsiTheme="minorEastAsia" w:cs="微软雅黑"/>
          <w:color w:val="000000"/>
          <w:kern w:val="0"/>
          <w:szCs w:val="21"/>
          <w:shd w:val="clear" w:color="auto" w:fill="FFFFFF"/>
        </w:rPr>
        <w:t>5</w:t>
      </w:r>
      <w:r w:rsidR="00197C05" w:rsidRPr="00122565">
        <w:rPr>
          <w:rFonts w:asciiTheme="minorEastAsia" w:eastAsiaTheme="minorEastAsia" w:hAnsiTheme="minorEastAsia" w:cs="微软雅黑" w:hint="eastAsia"/>
          <w:color w:val="000000"/>
          <w:kern w:val="0"/>
          <w:szCs w:val="21"/>
          <w:shd w:val="clear" w:color="auto" w:fill="FFFFFF"/>
        </w:rPr>
        <w:t>级</w:t>
      </w:r>
      <w:r w:rsidR="00552AA2" w:rsidRPr="00122565">
        <w:rPr>
          <w:rFonts w:asciiTheme="minorEastAsia" w:eastAsiaTheme="minorEastAsia" w:hAnsiTheme="minorEastAsia" w:cs="微软雅黑" w:hint="eastAsia"/>
          <w:color w:val="000000"/>
          <w:kern w:val="0"/>
          <w:szCs w:val="21"/>
          <w:shd w:val="clear" w:color="auto" w:fill="FFFFFF"/>
        </w:rPr>
        <w:t>卫生事业管理</w:t>
      </w:r>
      <w:r w:rsidR="00197C05" w:rsidRPr="00122565">
        <w:rPr>
          <w:rFonts w:asciiTheme="minorEastAsia" w:eastAsiaTheme="minorEastAsia" w:hAnsiTheme="minorEastAsia" w:cs="微软雅黑" w:hint="eastAsia"/>
          <w:color w:val="000000"/>
          <w:kern w:val="0"/>
          <w:szCs w:val="21"/>
          <w:shd w:val="clear" w:color="auto" w:fill="FFFFFF"/>
        </w:rPr>
        <w:t>专业</w:t>
      </w:r>
    </w:p>
    <w:p w14:paraId="0277818A" w14:textId="77777777" w:rsidR="00122565" w:rsidRPr="00122565" w:rsidRDefault="00122565" w:rsidP="00122565">
      <w:pPr>
        <w:widowControl/>
        <w:shd w:val="clear" w:color="auto" w:fill="FFFFFF"/>
        <w:spacing w:line="360" w:lineRule="auto"/>
        <w:jc w:val="left"/>
        <w:rPr>
          <w:rFonts w:asciiTheme="minorEastAsia" w:eastAsiaTheme="minorEastAsia" w:hAnsiTheme="minorEastAsia" w:cs="微软雅黑" w:hint="eastAsia"/>
          <w:b/>
          <w:bCs/>
          <w:color w:val="000000"/>
          <w:kern w:val="0"/>
          <w:szCs w:val="21"/>
          <w:shd w:val="clear" w:color="auto" w:fill="FFFFFF"/>
        </w:rPr>
      </w:pPr>
    </w:p>
    <w:p w14:paraId="1F38EA50" w14:textId="3DB12D73" w:rsidR="00C55DBD" w:rsidRDefault="00337B53" w:rsidP="00122565">
      <w:pPr>
        <w:widowControl/>
        <w:shd w:val="clear" w:color="auto" w:fill="FFFFFF"/>
        <w:spacing w:line="360" w:lineRule="auto"/>
        <w:jc w:val="left"/>
        <w:rPr>
          <w:rFonts w:asciiTheme="minorEastAsia" w:eastAsiaTheme="minorEastAsia" w:hAnsiTheme="minorEastAsia" w:cs="微软雅黑"/>
          <w:color w:val="000000"/>
          <w:kern w:val="0"/>
          <w:szCs w:val="21"/>
          <w:shd w:val="clear" w:color="auto" w:fill="FFFFFF"/>
        </w:rPr>
      </w:pPr>
      <w:r w:rsidRPr="00122565">
        <w:rPr>
          <w:rFonts w:asciiTheme="minorEastAsia" w:eastAsiaTheme="minorEastAsia" w:hAnsiTheme="minorEastAsia" w:cs="微软雅黑"/>
          <w:b/>
          <w:bCs/>
          <w:color w:val="000000"/>
          <w:kern w:val="0"/>
          <w:szCs w:val="21"/>
          <w:shd w:val="clear" w:color="auto" w:fill="FFFFFF"/>
        </w:rPr>
        <w:t>导师姓名：</w:t>
      </w:r>
      <w:r w:rsidR="00857BDD" w:rsidRPr="00122565">
        <w:rPr>
          <w:rFonts w:asciiTheme="minorEastAsia" w:eastAsiaTheme="minorEastAsia" w:hAnsiTheme="minorEastAsia" w:cs="微软雅黑"/>
          <w:b/>
          <w:bCs/>
          <w:color w:val="000000"/>
          <w:kern w:val="0"/>
          <w:szCs w:val="21"/>
          <w:shd w:val="clear" w:color="auto" w:fill="FFFFFF"/>
        </w:rPr>
        <w:t xml:space="preserve"> </w:t>
      </w:r>
      <w:r w:rsidR="00197C05" w:rsidRPr="00122565">
        <w:rPr>
          <w:rFonts w:asciiTheme="minorEastAsia" w:eastAsiaTheme="minorEastAsia" w:hAnsiTheme="minorEastAsia" w:cs="微软雅黑" w:hint="eastAsia"/>
          <w:color w:val="000000"/>
          <w:kern w:val="0"/>
          <w:szCs w:val="21"/>
          <w:shd w:val="clear" w:color="auto" w:fill="FFFFFF"/>
        </w:rPr>
        <w:t>金承刚教授</w:t>
      </w:r>
    </w:p>
    <w:p w14:paraId="512975F6" w14:textId="77777777" w:rsidR="00122565" w:rsidRPr="00122565" w:rsidRDefault="00122565" w:rsidP="00122565">
      <w:pPr>
        <w:widowControl/>
        <w:shd w:val="clear" w:color="auto" w:fill="FFFFFF"/>
        <w:spacing w:line="360" w:lineRule="auto"/>
        <w:jc w:val="left"/>
        <w:rPr>
          <w:rFonts w:asciiTheme="minorEastAsia" w:eastAsiaTheme="minorEastAsia" w:hAnsiTheme="minorEastAsia" w:cs="微软雅黑" w:hint="eastAsia"/>
          <w:b/>
          <w:bCs/>
          <w:color w:val="000000"/>
          <w:kern w:val="0"/>
          <w:szCs w:val="21"/>
          <w:shd w:val="clear" w:color="auto" w:fill="FFFFFF"/>
        </w:rPr>
      </w:pPr>
    </w:p>
    <w:p w14:paraId="3E62CA82" w14:textId="3E9F3F66" w:rsidR="00C55DBD" w:rsidRDefault="00337B53" w:rsidP="00122565">
      <w:pPr>
        <w:widowControl/>
        <w:shd w:val="clear" w:color="auto" w:fill="FFFFFF"/>
        <w:spacing w:line="360" w:lineRule="auto"/>
        <w:jc w:val="left"/>
        <w:rPr>
          <w:rFonts w:asciiTheme="minorEastAsia" w:eastAsiaTheme="minorEastAsia" w:hAnsiTheme="minorEastAsia" w:cs="微软雅黑"/>
          <w:color w:val="000000"/>
          <w:kern w:val="0"/>
          <w:szCs w:val="21"/>
          <w:shd w:val="clear" w:color="auto" w:fill="FFFFFF"/>
        </w:rPr>
      </w:pPr>
      <w:r w:rsidRPr="00122565">
        <w:rPr>
          <w:rFonts w:asciiTheme="minorEastAsia" w:eastAsiaTheme="minorEastAsia" w:hAnsiTheme="minorEastAsia" w:cs="微软雅黑"/>
          <w:b/>
          <w:bCs/>
          <w:color w:val="000000"/>
          <w:kern w:val="0"/>
          <w:szCs w:val="21"/>
          <w:shd w:val="clear" w:color="auto" w:fill="FFFFFF"/>
        </w:rPr>
        <w:t>预答辩时间及地点：</w:t>
      </w:r>
      <w:r w:rsidR="00197C05" w:rsidRPr="00122565">
        <w:rPr>
          <w:rFonts w:asciiTheme="minorEastAsia" w:eastAsiaTheme="minorEastAsia" w:hAnsiTheme="minorEastAsia" w:cs="微软雅黑" w:hint="eastAsia"/>
          <w:color w:val="000000"/>
          <w:kern w:val="0"/>
          <w:szCs w:val="21"/>
          <w:shd w:val="clear" w:color="auto" w:fill="FFFFFF"/>
        </w:rPr>
        <w:t>2</w:t>
      </w:r>
      <w:r w:rsidR="00197C05" w:rsidRPr="00122565">
        <w:rPr>
          <w:rFonts w:asciiTheme="minorEastAsia" w:eastAsiaTheme="minorEastAsia" w:hAnsiTheme="minorEastAsia" w:cs="微软雅黑"/>
          <w:color w:val="000000"/>
          <w:kern w:val="0"/>
          <w:szCs w:val="21"/>
          <w:shd w:val="clear" w:color="auto" w:fill="FFFFFF"/>
        </w:rPr>
        <w:t>023</w:t>
      </w:r>
      <w:r w:rsidR="00197C05" w:rsidRPr="00122565">
        <w:rPr>
          <w:rFonts w:asciiTheme="minorEastAsia" w:eastAsiaTheme="minorEastAsia" w:hAnsiTheme="minorEastAsia" w:cs="微软雅黑" w:hint="eastAsia"/>
          <w:color w:val="000000"/>
          <w:kern w:val="0"/>
          <w:szCs w:val="21"/>
          <w:shd w:val="clear" w:color="auto" w:fill="FFFFFF"/>
        </w:rPr>
        <w:t>年3月2</w:t>
      </w:r>
      <w:r w:rsidR="00197C05" w:rsidRPr="00122565">
        <w:rPr>
          <w:rFonts w:asciiTheme="minorEastAsia" w:eastAsiaTheme="minorEastAsia" w:hAnsiTheme="minorEastAsia" w:cs="微软雅黑"/>
          <w:color w:val="000000"/>
          <w:kern w:val="0"/>
          <w:szCs w:val="21"/>
          <w:shd w:val="clear" w:color="auto" w:fill="FFFFFF"/>
        </w:rPr>
        <w:t>7</w:t>
      </w:r>
      <w:r w:rsidR="00197C05" w:rsidRPr="00122565">
        <w:rPr>
          <w:rFonts w:asciiTheme="minorEastAsia" w:eastAsiaTheme="minorEastAsia" w:hAnsiTheme="minorEastAsia" w:cs="微软雅黑" w:hint="eastAsia"/>
          <w:color w:val="000000"/>
          <w:kern w:val="0"/>
          <w:szCs w:val="21"/>
          <w:shd w:val="clear" w:color="auto" w:fill="FFFFFF"/>
        </w:rPr>
        <w:t>日1</w:t>
      </w:r>
      <w:r w:rsidR="007F68A6" w:rsidRPr="00122565">
        <w:rPr>
          <w:rFonts w:asciiTheme="minorEastAsia" w:eastAsiaTheme="minorEastAsia" w:hAnsiTheme="minorEastAsia" w:cs="微软雅黑"/>
          <w:color w:val="000000"/>
          <w:kern w:val="0"/>
          <w:szCs w:val="21"/>
          <w:shd w:val="clear" w:color="auto" w:fill="FFFFFF"/>
        </w:rPr>
        <w:t>5</w:t>
      </w:r>
      <w:r w:rsidR="00197C05" w:rsidRPr="00122565">
        <w:rPr>
          <w:rFonts w:asciiTheme="minorEastAsia" w:eastAsiaTheme="minorEastAsia" w:hAnsiTheme="minorEastAsia" w:cs="微软雅黑" w:hint="eastAsia"/>
          <w:color w:val="000000"/>
          <w:kern w:val="0"/>
          <w:szCs w:val="21"/>
          <w:shd w:val="clear" w:color="auto" w:fill="FFFFFF"/>
        </w:rPr>
        <w:t>：3</w:t>
      </w:r>
      <w:r w:rsidR="00197C05" w:rsidRPr="00122565">
        <w:rPr>
          <w:rFonts w:asciiTheme="minorEastAsia" w:eastAsiaTheme="minorEastAsia" w:hAnsiTheme="minorEastAsia" w:cs="微软雅黑"/>
          <w:color w:val="000000"/>
          <w:kern w:val="0"/>
          <w:szCs w:val="21"/>
          <w:shd w:val="clear" w:color="auto" w:fill="FFFFFF"/>
        </w:rPr>
        <w:t>0-1</w:t>
      </w:r>
      <w:r w:rsidR="007F68A6" w:rsidRPr="00122565">
        <w:rPr>
          <w:rFonts w:asciiTheme="minorEastAsia" w:eastAsiaTheme="minorEastAsia" w:hAnsiTheme="minorEastAsia" w:cs="微软雅黑"/>
          <w:color w:val="000000"/>
          <w:kern w:val="0"/>
          <w:szCs w:val="21"/>
          <w:shd w:val="clear" w:color="auto" w:fill="FFFFFF"/>
        </w:rPr>
        <w:t>6</w:t>
      </w:r>
      <w:r w:rsidR="00197C05" w:rsidRPr="00122565">
        <w:rPr>
          <w:rFonts w:asciiTheme="minorEastAsia" w:eastAsiaTheme="minorEastAsia" w:hAnsiTheme="minorEastAsia" w:cs="微软雅黑" w:hint="eastAsia"/>
          <w:color w:val="000000"/>
          <w:kern w:val="0"/>
          <w:szCs w:val="21"/>
          <w:shd w:val="clear" w:color="auto" w:fill="FFFFFF"/>
        </w:rPr>
        <w:t>：</w:t>
      </w:r>
      <w:r w:rsidR="000444C7" w:rsidRPr="00122565">
        <w:rPr>
          <w:rFonts w:asciiTheme="minorEastAsia" w:eastAsiaTheme="minorEastAsia" w:hAnsiTheme="minorEastAsia" w:cs="微软雅黑"/>
          <w:color w:val="000000"/>
          <w:kern w:val="0"/>
          <w:szCs w:val="21"/>
          <w:shd w:val="clear" w:color="auto" w:fill="FFFFFF"/>
        </w:rPr>
        <w:t>30</w:t>
      </w:r>
      <w:r w:rsidR="00197C05" w:rsidRPr="00122565">
        <w:rPr>
          <w:rFonts w:asciiTheme="minorEastAsia" w:eastAsiaTheme="minorEastAsia" w:hAnsiTheme="minorEastAsia" w:cs="微软雅黑"/>
          <w:color w:val="000000"/>
          <w:kern w:val="0"/>
          <w:szCs w:val="21"/>
          <w:shd w:val="clear" w:color="auto" w:fill="FFFFFF"/>
        </w:rPr>
        <w:t xml:space="preserve"> </w:t>
      </w:r>
      <w:r w:rsidR="00197C05" w:rsidRPr="00122565">
        <w:rPr>
          <w:rFonts w:asciiTheme="minorEastAsia" w:eastAsiaTheme="minorEastAsia" w:hAnsiTheme="minorEastAsia" w:cs="微软雅黑" w:hint="eastAsia"/>
          <w:color w:val="000000"/>
          <w:kern w:val="0"/>
          <w:szCs w:val="21"/>
          <w:shd w:val="clear" w:color="auto" w:fill="FFFFFF"/>
        </w:rPr>
        <w:t>后主楼2</w:t>
      </w:r>
      <w:r w:rsidR="00197C05" w:rsidRPr="00122565">
        <w:rPr>
          <w:rFonts w:asciiTheme="minorEastAsia" w:eastAsiaTheme="minorEastAsia" w:hAnsiTheme="minorEastAsia" w:cs="微软雅黑"/>
          <w:color w:val="000000"/>
          <w:kern w:val="0"/>
          <w:szCs w:val="21"/>
          <w:shd w:val="clear" w:color="auto" w:fill="FFFFFF"/>
        </w:rPr>
        <w:t>023</w:t>
      </w:r>
      <w:r w:rsidR="00197C05" w:rsidRPr="00122565">
        <w:rPr>
          <w:rFonts w:asciiTheme="minorEastAsia" w:eastAsiaTheme="minorEastAsia" w:hAnsiTheme="minorEastAsia" w:cs="微软雅黑" w:hint="eastAsia"/>
          <w:color w:val="000000"/>
          <w:kern w:val="0"/>
          <w:szCs w:val="21"/>
          <w:shd w:val="clear" w:color="auto" w:fill="FFFFFF"/>
        </w:rPr>
        <w:t>室</w:t>
      </w:r>
    </w:p>
    <w:p w14:paraId="7E500E82" w14:textId="77777777" w:rsidR="00122565" w:rsidRPr="00122565" w:rsidRDefault="00122565" w:rsidP="00122565">
      <w:pPr>
        <w:widowControl/>
        <w:shd w:val="clear" w:color="auto" w:fill="FFFFFF"/>
        <w:spacing w:line="360" w:lineRule="auto"/>
        <w:jc w:val="left"/>
        <w:rPr>
          <w:rFonts w:asciiTheme="minorEastAsia" w:eastAsiaTheme="minorEastAsia" w:hAnsiTheme="minorEastAsia" w:cs="微软雅黑" w:hint="eastAsia"/>
          <w:b/>
          <w:bCs/>
          <w:color w:val="000000"/>
          <w:kern w:val="0"/>
          <w:szCs w:val="21"/>
          <w:shd w:val="clear" w:color="auto" w:fill="FFFFFF"/>
        </w:rPr>
      </w:pPr>
    </w:p>
    <w:p w14:paraId="6313595D" w14:textId="604984FD" w:rsidR="00C55DBD" w:rsidRDefault="00337B53" w:rsidP="00122565">
      <w:pPr>
        <w:widowControl/>
        <w:shd w:val="clear" w:color="auto" w:fill="FFFFFF"/>
        <w:spacing w:line="360" w:lineRule="auto"/>
        <w:jc w:val="left"/>
        <w:rPr>
          <w:rFonts w:asciiTheme="minorEastAsia" w:eastAsiaTheme="minorEastAsia" w:hAnsiTheme="minorEastAsia" w:cs="微软雅黑"/>
          <w:color w:val="000000"/>
          <w:kern w:val="0"/>
          <w:szCs w:val="21"/>
          <w:shd w:val="clear" w:color="auto" w:fill="FFFFFF"/>
        </w:rPr>
      </w:pPr>
      <w:r w:rsidRPr="00122565">
        <w:rPr>
          <w:rFonts w:asciiTheme="minorEastAsia" w:eastAsiaTheme="minorEastAsia" w:hAnsiTheme="minorEastAsia" w:cs="微软雅黑" w:hint="eastAsia"/>
          <w:b/>
          <w:bCs/>
          <w:color w:val="000000"/>
          <w:kern w:val="0"/>
          <w:szCs w:val="21"/>
          <w:shd w:val="clear" w:color="auto" w:fill="FFFFFF"/>
        </w:rPr>
        <w:t>论文题目：</w:t>
      </w:r>
      <w:r w:rsidR="00857BDD" w:rsidRPr="00122565">
        <w:rPr>
          <w:rFonts w:asciiTheme="minorEastAsia" w:eastAsiaTheme="minorEastAsia" w:hAnsiTheme="minorEastAsia" w:cs="微软雅黑"/>
          <w:b/>
          <w:bCs/>
          <w:color w:val="000000"/>
          <w:kern w:val="0"/>
          <w:szCs w:val="21"/>
          <w:shd w:val="clear" w:color="auto" w:fill="FFFFFF"/>
        </w:rPr>
        <w:t xml:space="preserve"> </w:t>
      </w:r>
      <w:r w:rsidR="007F68A6" w:rsidRPr="00122565">
        <w:rPr>
          <w:rFonts w:asciiTheme="minorEastAsia" w:eastAsiaTheme="minorEastAsia" w:hAnsiTheme="minorEastAsia" w:cs="微软雅黑" w:hint="eastAsia"/>
          <w:color w:val="000000"/>
          <w:kern w:val="0"/>
          <w:szCs w:val="21"/>
          <w:shd w:val="clear" w:color="auto" w:fill="FFFFFF"/>
        </w:rPr>
        <w:t>年龄、慢病、失能对长期照护需求的影响</w:t>
      </w:r>
      <w:r w:rsidR="00197C05" w:rsidRPr="00122565">
        <w:rPr>
          <w:rFonts w:asciiTheme="minorEastAsia" w:eastAsiaTheme="minorEastAsia" w:hAnsiTheme="minorEastAsia" w:cs="微软雅黑" w:hint="eastAsia"/>
          <w:color w:val="000000"/>
          <w:kern w:val="0"/>
          <w:szCs w:val="21"/>
          <w:shd w:val="clear" w:color="auto" w:fill="FFFFFF"/>
        </w:rPr>
        <w:t>—</w:t>
      </w:r>
      <w:r w:rsidR="007F68A6" w:rsidRPr="00122565">
        <w:rPr>
          <w:rFonts w:asciiTheme="minorEastAsia" w:eastAsiaTheme="minorEastAsia" w:hAnsiTheme="minorEastAsia" w:cs="微软雅黑" w:hint="eastAsia"/>
          <w:color w:val="000000"/>
          <w:kern w:val="0"/>
          <w:szCs w:val="21"/>
          <w:shd w:val="clear" w:color="auto" w:fill="FFFFFF"/>
        </w:rPr>
        <w:t>多层模型的因果中介效应分析</w:t>
      </w:r>
    </w:p>
    <w:p w14:paraId="7F7FD02C" w14:textId="77777777" w:rsidR="00122565" w:rsidRPr="00122565" w:rsidRDefault="00122565" w:rsidP="00122565">
      <w:pPr>
        <w:widowControl/>
        <w:shd w:val="clear" w:color="auto" w:fill="FFFFFF"/>
        <w:spacing w:line="360" w:lineRule="auto"/>
        <w:jc w:val="left"/>
        <w:rPr>
          <w:rFonts w:asciiTheme="minorEastAsia" w:eastAsiaTheme="minorEastAsia" w:hAnsiTheme="minorEastAsia" w:cs="微软雅黑" w:hint="eastAsia"/>
          <w:color w:val="000000"/>
          <w:kern w:val="0"/>
          <w:szCs w:val="21"/>
          <w:shd w:val="clear" w:color="auto" w:fill="FFFFFF"/>
        </w:rPr>
      </w:pPr>
    </w:p>
    <w:p w14:paraId="6A0895DC" w14:textId="77777777" w:rsidR="00C55DBD" w:rsidRPr="00122565" w:rsidRDefault="00337B53" w:rsidP="00122565">
      <w:pPr>
        <w:widowControl/>
        <w:shd w:val="clear" w:color="auto" w:fill="FFFFFF"/>
        <w:spacing w:line="360" w:lineRule="auto"/>
        <w:jc w:val="left"/>
        <w:rPr>
          <w:rFonts w:asciiTheme="minorEastAsia" w:eastAsiaTheme="minorEastAsia" w:hAnsiTheme="minorEastAsia" w:cs="微软雅黑"/>
          <w:b/>
          <w:bCs/>
          <w:color w:val="000000"/>
          <w:kern w:val="0"/>
          <w:szCs w:val="21"/>
          <w:shd w:val="clear" w:color="auto" w:fill="FFFFFF"/>
        </w:rPr>
      </w:pPr>
      <w:r w:rsidRPr="00122565">
        <w:rPr>
          <w:rFonts w:asciiTheme="minorEastAsia" w:eastAsiaTheme="minorEastAsia" w:hAnsiTheme="minorEastAsia" w:cs="微软雅黑"/>
          <w:b/>
          <w:bCs/>
          <w:color w:val="000000"/>
          <w:kern w:val="0"/>
          <w:szCs w:val="21"/>
          <w:shd w:val="clear" w:color="auto" w:fill="FFFFFF"/>
        </w:rPr>
        <w:t>预答辩简述</w:t>
      </w:r>
      <w:r w:rsidR="00857BDD" w:rsidRPr="00122565">
        <w:rPr>
          <w:rFonts w:asciiTheme="minorEastAsia" w:eastAsiaTheme="minorEastAsia" w:hAnsiTheme="minorEastAsia" w:cs="微软雅黑" w:hint="eastAsia"/>
          <w:b/>
          <w:bCs/>
          <w:color w:val="000000"/>
          <w:kern w:val="0"/>
          <w:szCs w:val="21"/>
          <w:shd w:val="clear" w:color="auto" w:fill="FFFFFF"/>
        </w:rPr>
        <w:t>（6</w:t>
      </w:r>
      <w:r w:rsidR="00857BDD" w:rsidRPr="00122565">
        <w:rPr>
          <w:rFonts w:asciiTheme="minorEastAsia" w:eastAsiaTheme="minorEastAsia" w:hAnsiTheme="minorEastAsia" w:cs="微软雅黑"/>
          <w:b/>
          <w:bCs/>
          <w:color w:val="000000"/>
          <w:kern w:val="0"/>
          <w:szCs w:val="21"/>
          <w:shd w:val="clear" w:color="auto" w:fill="FFFFFF"/>
        </w:rPr>
        <w:t>00</w:t>
      </w:r>
      <w:r w:rsidR="00857BDD" w:rsidRPr="00122565">
        <w:rPr>
          <w:rFonts w:asciiTheme="minorEastAsia" w:eastAsiaTheme="minorEastAsia" w:hAnsiTheme="minorEastAsia" w:cs="微软雅黑" w:hint="eastAsia"/>
          <w:b/>
          <w:bCs/>
          <w:color w:val="000000"/>
          <w:kern w:val="0"/>
          <w:szCs w:val="21"/>
          <w:shd w:val="clear" w:color="auto" w:fill="FFFFFF"/>
        </w:rPr>
        <w:t>字左右）</w:t>
      </w:r>
      <w:r w:rsidRPr="00122565">
        <w:rPr>
          <w:rFonts w:asciiTheme="minorEastAsia" w:eastAsiaTheme="minorEastAsia" w:hAnsiTheme="minorEastAsia" w:cs="微软雅黑"/>
          <w:b/>
          <w:bCs/>
          <w:color w:val="000000"/>
          <w:kern w:val="0"/>
          <w:szCs w:val="21"/>
          <w:shd w:val="clear" w:color="auto" w:fill="FFFFFF"/>
        </w:rPr>
        <w:t>：</w:t>
      </w:r>
    </w:p>
    <w:p w14:paraId="582F0E5C" w14:textId="65622842" w:rsidR="00F7773B" w:rsidRDefault="00552AA2" w:rsidP="00122565">
      <w:pPr>
        <w:spacing w:line="360" w:lineRule="auto"/>
        <w:ind w:firstLine="420"/>
        <w:rPr>
          <w:rFonts w:asciiTheme="minorEastAsia" w:eastAsiaTheme="minorEastAsia" w:hAnsiTheme="minorEastAsia"/>
          <w:sz w:val="24"/>
          <w:szCs w:val="21"/>
        </w:rPr>
      </w:pPr>
      <w:r w:rsidRPr="00122565">
        <w:rPr>
          <w:rFonts w:asciiTheme="minorEastAsia" w:eastAsiaTheme="minorEastAsia" w:hAnsiTheme="minorEastAsia"/>
          <w:sz w:val="24"/>
          <w:szCs w:val="21"/>
        </w:rPr>
        <w:t>1999</w:t>
      </w:r>
      <w:r w:rsidRPr="00122565">
        <w:rPr>
          <w:rFonts w:asciiTheme="minorEastAsia" w:eastAsiaTheme="minorEastAsia" w:hAnsiTheme="minorEastAsia" w:hint="eastAsia"/>
          <w:sz w:val="24"/>
          <w:szCs w:val="21"/>
        </w:rPr>
        <w:t>年我国开始步入人口老龄化国家行列，老年人口数量快速增加，慢性病发病率居高不下，导致了失能老人数量急</w:t>
      </w:r>
      <w:bookmarkStart w:id="0" w:name="_GoBack"/>
      <w:bookmarkEnd w:id="0"/>
      <w:r w:rsidRPr="00122565">
        <w:rPr>
          <w:rFonts w:asciiTheme="minorEastAsia" w:eastAsiaTheme="minorEastAsia" w:hAnsiTheme="minorEastAsia" w:hint="eastAsia"/>
          <w:sz w:val="24"/>
          <w:szCs w:val="21"/>
        </w:rPr>
        <w:t>剧增加。同时，高龄老人、空巢老人、独居老人数量也不断增加，老年人长期照护需求攀升，老年人特别是患有慢性病或失能老年人长期照护问题成为亟待解决的重要社会问题。本文在对长期照护、失能、慢性病等概念进行界定的基础上，对长期照护需求影响因素进行分析，阐述了国内外年龄、失能、慢性病对老年人照护需求作用的影响机制。基于安德森理论基础，构建了老年人长期照护需求理论框架。利用第四次中国城乡老年人生活状况抽样调查数据，采用“分层、多阶段</w:t>
      </w:r>
      <w:r w:rsidRPr="00122565">
        <w:rPr>
          <w:rFonts w:asciiTheme="minorEastAsia" w:eastAsiaTheme="minorEastAsia" w:hAnsiTheme="minorEastAsia"/>
          <w:sz w:val="24"/>
          <w:szCs w:val="21"/>
        </w:rPr>
        <w:t>PPS、最后阶段等概率”近似自加权样本抽样设计</w:t>
      </w:r>
      <w:r w:rsidRPr="00122565">
        <w:rPr>
          <w:rFonts w:asciiTheme="minorEastAsia" w:eastAsiaTheme="minorEastAsia" w:hAnsiTheme="minorEastAsia" w:hint="eastAsia"/>
          <w:sz w:val="24"/>
          <w:szCs w:val="21"/>
        </w:rPr>
        <w:t>，运用</w:t>
      </w:r>
      <w:r w:rsidRPr="00122565">
        <w:rPr>
          <w:rFonts w:asciiTheme="minorEastAsia" w:eastAsiaTheme="minorEastAsia" w:hAnsiTheme="minorEastAsia"/>
          <w:sz w:val="24"/>
          <w:szCs w:val="21"/>
        </w:rPr>
        <w:t>STATA17.0</w:t>
      </w:r>
      <w:r w:rsidRPr="00122565">
        <w:rPr>
          <w:rFonts w:asciiTheme="minorEastAsia" w:eastAsiaTheme="minorEastAsia" w:hAnsiTheme="minorEastAsia" w:hint="eastAsia"/>
          <w:sz w:val="24"/>
          <w:szCs w:val="21"/>
        </w:rPr>
        <w:t>软件实证分析了年龄、慢性病、失能对老年人长期照护需求的影响，主要呈现了年龄对老年人照料护理需求的影响。首先，描述样本人群的基本特征；其次，呈现了老年人照料护理需求的探索性单因素回归分析结果；最后</w:t>
      </w:r>
      <w:r w:rsidRPr="00122565">
        <w:rPr>
          <w:rFonts w:asciiTheme="minorEastAsia" w:eastAsiaTheme="minorEastAsia" w:hAnsiTheme="minorEastAsia"/>
          <w:sz w:val="24"/>
          <w:szCs w:val="21"/>
        </w:rPr>
        <w:t>，</w:t>
      </w:r>
      <w:r w:rsidRPr="00122565">
        <w:rPr>
          <w:rFonts w:asciiTheme="minorEastAsia" w:eastAsiaTheme="minorEastAsia" w:hAnsiTheme="minorEastAsia" w:hint="eastAsia"/>
          <w:sz w:val="24"/>
          <w:szCs w:val="21"/>
        </w:rPr>
        <w:t>呈现年龄对老年人照料护理需求的影响，以及失能和慢病对老年人照料护理需求作用路径上的中介作用，并提出相应政策建议。</w:t>
      </w:r>
    </w:p>
    <w:p w14:paraId="01AF6AFC" w14:textId="77777777" w:rsidR="00122565" w:rsidRPr="00122565" w:rsidRDefault="00122565" w:rsidP="00122565">
      <w:pPr>
        <w:spacing w:line="360" w:lineRule="auto"/>
        <w:ind w:firstLine="420"/>
        <w:rPr>
          <w:rFonts w:asciiTheme="minorEastAsia" w:eastAsiaTheme="minorEastAsia" w:hAnsiTheme="minorEastAsia" w:cs="微软雅黑" w:hint="eastAsia"/>
          <w:color w:val="000000"/>
          <w:kern w:val="0"/>
          <w:szCs w:val="21"/>
          <w:shd w:val="clear" w:color="auto" w:fill="FFFFFF"/>
        </w:rPr>
      </w:pPr>
    </w:p>
    <w:p w14:paraId="0E1C4044" w14:textId="41A7F474" w:rsidR="00C55DBD" w:rsidRDefault="00337B53" w:rsidP="00122565">
      <w:pPr>
        <w:widowControl/>
        <w:shd w:val="clear" w:color="auto" w:fill="FFFFFF"/>
        <w:spacing w:line="360" w:lineRule="auto"/>
        <w:jc w:val="left"/>
        <w:rPr>
          <w:rFonts w:asciiTheme="minorEastAsia" w:eastAsiaTheme="minorEastAsia" w:hAnsiTheme="minorEastAsia" w:cs="微软雅黑"/>
          <w:b/>
          <w:bCs/>
          <w:color w:val="000000"/>
          <w:kern w:val="0"/>
          <w:szCs w:val="21"/>
          <w:shd w:val="clear" w:color="auto" w:fill="FFFFFF"/>
        </w:rPr>
      </w:pPr>
      <w:r w:rsidRPr="00122565">
        <w:rPr>
          <w:rFonts w:asciiTheme="minorEastAsia" w:eastAsiaTheme="minorEastAsia" w:hAnsiTheme="minorEastAsia" w:cs="微软雅黑"/>
          <w:b/>
          <w:bCs/>
          <w:color w:val="000000"/>
          <w:kern w:val="0"/>
          <w:szCs w:val="21"/>
          <w:shd w:val="clear" w:color="auto" w:fill="FFFFFF"/>
        </w:rPr>
        <w:t>预答辩组成员</w:t>
      </w:r>
      <w:r w:rsidR="00857BDD" w:rsidRPr="00122565">
        <w:rPr>
          <w:rFonts w:asciiTheme="minorEastAsia" w:eastAsiaTheme="minorEastAsia" w:hAnsiTheme="minorEastAsia" w:cs="微软雅黑" w:hint="eastAsia"/>
          <w:b/>
          <w:bCs/>
          <w:color w:val="000000"/>
          <w:kern w:val="0"/>
          <w:szCs w:val="21"/>
          <w:shd w:val="clear" w:color="auto" w:fill="FFFFFF"/>
        </w:rPr>
        <w:t>（3-</w:t>
      </w:r>
      <w:r w:rsidR="00857BDD" w:rsidRPr="00122565">
        <w:rPr>
          <w:rFonts w:asciiTheme="minorEastAsia" w:eastAsiaTheme="minorEastAsia" w:hAnsiTheme="minorEastAsia" w:cs="微软雅黑"/>
          <w:b/>
          <w:bCs/>
          <w:color w:val="000000"/>
          <w:kern w:val="0"/>
          <w:szCs w:val="21"/>
          <w:shd w:val="clear" w:color="auto" w:fill="FFFFFF"/>
        </w:rPr>
        <w:t>5</w:t>
      </w:r>
      <w:r w:rsidR="00857BDD" w:rsidRPr="00122565">
        <w:rPr>
          <w:rFonts w:asciiTheme="minorEastAsia" w:eastAsiaTheme="minorEastAsia" w:hAnsiTheme="minorEastAsia" w:cs="微软雅黑" w:hint="eastAsia"/>
          <w:b/>
          <w:bCs/>
          <w:color w:val="000000"/>
          <w:kern w:val="0"/>
          <w:szCs w:val="21"/>
          <w:shd w:val="clear" w:color="auto" w:fill="FFFFFF"/>
        </w:rPr>
        <w:t>人）</w:t>
      </w:r>
      <w:r w:rsidRPr="00122565">
        <w:rPr>
          <w:rFonts w:asciiTheme="minorEastAsia" w:eastAsiaTheme="minorEastAsia" w:hAnsiTheme="minorEastAsia" w:cs="微软雅黑"/>
          <w:b/>
          <w:bCs/>
          <w:color w:val="000000"/>
          <w:kern w:val="0"/>
          <w:szCs w:val="21"/>
          <w:shd w:val="clear" w:color="auto" w:fill="FFFFFF"/>
        </w:rPr>
        <w:t>：</w:t>
      </w:r>
    </w:p>
    <w:p w14:paraId="6359D4BE" w14:textId="77777777" w:rsidR="00122565" w:rsidRPr="00122565" w:rsidRDefault="00122565" w:rsidP="00122565">
      <w:pPr>
        <w:widowControl/>
        <w:shd w:val="clear" w:color="auto" w:fill="FFFFFF"/>
        <w:spacing w:line="360" w:lineRule="auto"/>
        <w:jc w:val="left"/>
        <w:rPr>
          <w:rFonts w:asciiTheme="minorEastAsia" w:eastAsiaTheme="minorEastAsia" w:hAnsiTheme="minorEastAsia" w:cs="微软雅黑" w:hint="eastAsia"/>
          <w:b/>
          <w:bCs/>
          <w:color w:val="000000"/>
          <w:kern w:val="0"/>
          <w:szCs w:val="21"/>
          <w:shd w:val="clear" w:color="auto" w:fill="FFFFFF"/>
        </w:rPr>
      </w:pPr>
    </w:p>
    <w:p w14:paraId="6CDA3ACE" w14:textId="0AF7BDC7" w:rsidR="00C55DBD" w:rsidRPr="00122565" w:rsidRDefault="00ED1F65" w:rsidP="00122565">
      <w:pPr>
        <w:widowControl/>
        <w:shd w:val="clear" w:color="auto" w:fill="FFFFFF"/>
        <w:spacing w:line="360" w:lineRule="auto"/>
        <w:jc w:val="left"/>
        <w:rPr>
          <w:rFonts w:asciiTheme="minorEastAsia" w:eastAsiaTheme="minorEastAsia" w:hAnsiTheme="minorEastAsia" w:cs="微软雅黑"/>
          <w:bCs/>
          <w:color w:val="000000"/>
          <w:kern w:val="0"/>
          <w:szCs w:val="21"/>
          <w:shd w:val="clear" w:color="auto" w:fill="FFFFFF"/>
        </w:rPr>
      </w:pPr>
      <w:bookmarkStart w:id="1" w:name="_Hlk130546650"/>
      <w:r w:rsidRPr="00122565">
        <w:rPr>
          <w:rFonts w:asciiTheme="minorEastAsia" w:eastAsiaTheme="minorEastAsia" w:hAnsiTheme="minorEastAsia" w:cs="微软雅黑" w:hint="eastAsia"/>
          <w:bCs/>
          <w:color w:val="000000"/>
          <w:kern w:val="0"/>
          <w:szCs w:val="21"/>
          <w:shd w:val="clear" w:color="auto" w:fill="FFFFFF"/>
        </w:rPr>
        <w:t>梁小云</w:t>
      </w:r>
      <w:r w:rsidR="00857BDD" w:rsidRPr="00122565">
        <w:rPr>
          <w:rFonts w:asciiTheme="minorEastAsia" w:eastAsiaTheme="minorEastAsia" w:hAnsiTheme="minorEastAsia" w:cs="微软雅黑" w:hint="eastAsia"/>
          <w:bCs/>
          <w:color w:val="000000"/>
          <w:kern w:val="0"/>
          <w:szCs w:val="21"/>
          <w:shd w:val="clear" w:color="auto" w:fill="FFFFFF"/>
        </w:rPr>
        <w:t>（主席）</w:t>
      </w:r>
      <w:r w:rsidRPr="00122565">
        <w:rPr>
          <w:rFonts w:asciiTheme="minorEastAsia" w:eastAsiaTheme="minorEastAsia" w:hAnsiTheme="minorEastAsia" w:cs="微软雅黑" w:hint="eastAsia"/>
          <w:bCs/>
          <w:color w:val="000000"/>
          <w:kern w:val="0"/>
          <w:szCs w:val="21"/>
          <w:shd w:val="clear" w:color="auto" w:fill="FFFFFF"/>
        </w:rPr>
        <w:t>：北京师范大学社会发展与公共政策学院 教授</w:t>
      </w:r>
    </w:p>
    <w:p w14:paraId="63C9DF22" w14:textId="73314E1F" w:rsidR="00ED1F65" w:rsidRPr="00122565" w:rsidRDefault="00ED1F65" w:rsidP="00122565">
      <w:pPr>
        <w:widowControl/>
        <w:shd w:val="clear" w:color="auto" w:fill="FFFFFF"/>
        <w:spacing w:line="360" w:lineRule="auto"/>
        <w:jc w:val="left"/>
        <w:rPr>
          <w:rFonts w:asciiTheme="minorEastAsia" w:eastAsiaTheme="minorEastAsia" w:hAnsiTheme="minorEastAsia" w:cs="微软雅黑"/>
          <w:bCs/>
          <w:color w:val="000000"/>
          <w:kern w:val="0"/>
          <w:szCs w:val="21"/>
          <w:shd w:val="clear" w:color="auto" w:fill="FFFFFF"/>
        </w:rPr>
      </w:pPr>
      <w:bookmarkStart w:id="2" w:name="_Hlk130546677"/>
      <w:bookmarkEnd w:id="1"/>
      <w:r w:rsidRPr="00122565">
        <w:rPr>
          <w:rFonts w:asciiTheme="minorEastAsia" w:eastAsiaTheme="minorEastAsia" w:hAnsiTheme="minorEastAsia" w:cs="微软雅黑" w:hint="eastAsia"/>
          <w:bCs/>
          <w:color w:val="000000"/>
          <w:kern w:val="0"/>
          <w:szCs w:val="21"/>
          <w:shd w:val="clear" w:color="auto" w:fill="FFFFFF"/>
        </w:rPr>
        <w:t>屈智勇（委员）：北京师范大学社会发展与公共政策学院 教授</w:t>
      </w:r>
    </w:p>
    <w:bookmarkEnd w:id="2"/>
    <w:p w14:paraId="105538C4" w14:textId="08435C43" w:rsidR="00ED1F65" w:rsidRDefault="00ED1F65" w:rsidP="00122565">
      <w:pPr>
        <w:widowControl/>
        <w:shd w:val="clear" w:color="auto" w:fill="FFFFFF"/>
        <w:spacing w:line="360" w:lineRule="auto"/>
        <w:jc w:val="left"/>
        <w:rPr>
          <w:rFonts w:asciiTheme="minorEastAsia" w:eastAsiaTheme="minorEastAsia" w:hAnsiTheme="minorEastAsia" w:cs="微软雅黑"/>
          <w:bCs/>
          <w:color w:val="000000"/>
          <w:kern w:val="0"/>
          <w:szCs w:val="21"/>
          <w:shd w:val="clear" w:color="auto" w:fill="FFFFFF"/>
        </w:rPr>
      </w:pPr>
      <w:r w:rsidRPr="00122565">
        <w:rPr>
          <w:rFonts w:asciiTheme="minorEastAsia" w:eastAsiaTheme="minorEastAsia" w:hAnsiTheme="minorEastAsia" w:cs="微软雅黑" w:hint="eastAsia"/>
          <w:bCs/>
          <w:color w:val="000000"/>
          <w:kern w:val="0"/>
          <w:szCs w:val="21"/>
          <w:shd w:val="clear" w:color="auto" w:fill="FFFFFF"/>
        </w:rPr>
        <w:t>高颖（委员）：北京师范大学社会发展与公共政策学院 教授</w:t>
      </w:r>
    </w:p>
    <w:p w14:paraId="1B3724A6" w14:textId="77777777" w:rsidR="00122565" w:rsidRPr="00122565" w:rsidRDefault="00122565" w:rsidP="00122565">
      <w:pPr>
        <w:widowControl/>
        <w:shd w:val="clear" w:color="auto" w:fill="FFFFFF"/>
        <w:spacing w:line="360" w:lineRule="auto"/>
        <w:jc w:val="left"/>
        <w:rPr>
          <w:rFonts w:asciiTheme="minorEastAsia" w:eastAsiaTheme="minorEastAsia" w:hAnsiTheme="minorEastAsia" w:cs="微软雅黑" w:hint="eastAsia"/>
          <w:bCs/>
          <w:color w:val="000000"/>
          <w:kern w:val="0"/>
          <w:szCs w:val="21"/>
          <w:shd w:val="clear" w:color="auto" w:fill="FFFFFF"/>
        </w:rPr>
      </w:pPr>
    </w:p>
    <w:p w14:paraId="5533D5F8" w14:textId="04CD2A91" w:rsidR="00C55DBD" w:rsidRPr="00122565" w:rsidRDefault="00337B53" w:rsidP="00122565">
      <w:pPr>
        <w:widowControl/>
        <w:shd w:val="clear" w:color="auto" w:fill="FFFFFF"/>
        <w:spacing w:line="360" w:lineRule="auto"/>
        <w:jc w:val="left"/>
        <w:rPr>
          <w:rFonts w:asciiTheme="minorEastAsia" w:eastAsiaTheme="minorEastAsia" w:hAnsiTheme="minorEastAsia" w:cs="微软雅黑"/>
          <w:b/>
          <w:bCs/>
          <w:color w:val="000000"/>
          <w:kern w:val="0"/>
          <w:szCs w:val="21"/>
          <w:shd w:val="clear" w:color="auto" w:fill="FFFFFF"/>
        </w:rPr>
      </w:pPr>
      <w:r w:rsidRPr="00122565">
        <w:rPr>
          <w:rFonts w:asciiTheme="minorEastAsia" w:eastAsiaTheme="minorEastAsia" w:hAnsiTheme="minorEastAsia" w:cs="微软雅黑"/>
          <w:b/>
          <w:bCs/>
          <w:color w:val="000000"/>
          <w:kern w:val="0"/>
          <w:szCs w:val="21"/>
          <w:shd w:val="clear" w:color="auto" w:fill="FFFFFF"/>
        </w:rPr>
        <w:lastRenderedPageBreak/>
        <w:t>预答辩秘书：</w:t>
      </w:r>
      <w:r w:rsidR="00F92ABB" w:rsidRPr="00122565">
        <w:rPr>
          <w:rFonts w:asciiTheme="minorEastAsia" w:eastAsiaTheme="minorEastAsia" w:hAnsiTheme="minorEastAsia" w:cs="微软雅黑" w:hint="eastAsia"/>
          <w:color w:val="000000"/>
          <w:kern w:val="0"/>
          <w:szCs w:val="21"/>
          <w:shd w:val="clear" w:color="auto" w:fill="FFFFFF"/>
        </w:rPr>
        <w:t>杨慧敏</w:t>
      </w:r>
    </w:p>
    <w:sectPr w:rsidR="00C55DBD" w:rsidRPr="00122565" w:rsidSect="00122565">
      <w:pgSz w:w="11906" w:h="16838"/>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E994C" w14:textId="77777777" w:rsidR="00DD34CD" w:rsidRDefault="00DD34CD" w:rsidP="00197C05">
      <w:r>
        <w:separator/>
      </w:r>
    </w:p>
  </w:endnote>
  <w:endnote w:type="continuationSeparator" w:id="0">
    <w:p w14:paraId="15E93C62" w14:textId="77777777" w:rsidR="00DD34CD" w:rsidRDefault="00DD34CD" w:rsidP="00197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D6F19" w14:textId="77777777" w:rsidR="00DD34CD" w:rsidRDefault="00DD34CD" w:rsidP="00197C05">
      <w:r>
        <w:separator/>
      </w:r>
    </w:p>
  </w:footnote>
  <w:footnote w:type="continuationSeparator" w:id="0">
    <w:p w14:paraId="7B5C8E76" w14:textId="77777777" w:rsidR="00DD34CD" w:rsidRDefault="00DD34CD" w:rsidP="00197C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FjNzZkNzAzZmFiNDRmZjI2NDQ0M2NhMDJiZWFiYzUifQ=="/>
  </w:docVars>
  <w:rsids>
    <w:rsidRoot w:val="00C55DBD"/>
    <w:rsid w:val="000444C7"/>
    <w:rsid w:val="00120B4B"/>
    <w:rsid w:val="00122565"/>
    <w:rsid w:val="00146F85"/>
    <w:rsid w:val="00197C05"/>
    <w:rsid w:val="00337B53"/>
    <w:rsid w:val="00382CC4"/>
    <w:rsid w:val="00552AA2"/>
    <w:rsid w:val="0063522A"/>
    <w:rsid w:val="00660CAF"/>
    <w:rsid w:val="007A4ECB"/>
    <w:rsid w:val="007F68A6"/>
    <w:rsid w:val="00857BDD"/>
    <w:rsid w:val="00925316"/>
    <w:rsid w:val="00941345"/>
    <w:rsid w:val="009B10D6"/>
    <w:rsid w:val="00C55DBD"/>
    <w:rsid w:val="00C83C09"/>
    <w:rsid w:val="00CE7190"/>
    <w:rsid w:val="00DD34CD"/>
    <w:rsid w:val="00DE6B99"/>
    <w:rsid w:val="00E16E70"/>
    <w:rsid w:val="00ED1F65"/>
    <w:rsid w:val="00F7773B"/>
    <w:rsid w:val="00F92ABB"/>
    <w:rsid w:val="1C6A0F15"/>
    <w:rsid w:val="25850A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2C69FA"/>
  <w15:docId w15:val="{CC2BBBED-9CA0-447F-9881-208C72741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kern w:val="0"/>
      <w:sz w:val="24"/>
    </w:rPr>
  </w:style>
  <w:style w:type="character" w:styleId="a4">
    <w:name w:val="Strong"/>
    <w:basedOn w:val="a0"/>
    <w:qFormat/>
    <w:rPr>
      <w:b/>
    </w:rPr>
  </w:style>
  <w:style w:type="paragraph" w:styleId="a5">
    <w:name w:val="header"/>
    <w:basedOn w:val="a"/>
    <w:link w:val="a6"/>
    <w:rsid w:val="00197C0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197C05"/>
    <w:rPr>
      <w:rFonts w:ascii="Calibri" w:hAnsi="Calibri" w:cs="宋体"/>
      <w:kern w:val="2"/>
      <w:sz w:val="18"/>
      <w:szCs w:val="18"/>
    </w:rPr>
  </w:style>
  <w:style w:type="paragraph" w:styleId="a7">
    <w:name w:val="footer"/>
    <w:basedOn w:val="a"/>
    <w:link w:val="a8"/>
    <w:rsid w:val="00197C05"/>
    <w:pPr>
      <w:tabs>
        <w:tab w:val="center" w:pos="4153"/>
        <w:tab w:val="right" w:pos="8306"/>
      </w:tabs>
      <w:snapToGrid w:val="0"/>
      <w:jc w:val="left"/>
    </w:pPr>
    <w:rPr>
      <w:sz w:val="18"/>
      <w:szCs w:val="18"/>
    </w:rPr>
  </w:style>
  <w:style w:type="character" w:customStyle="1" w:styleId="a8">
    <w:name w:val="页脚 字符"/>
    <w:basedOn w:val="a0"/>
    <w:link w:val="a7"/>
    <w:rsid w:val="00197C05"/>
    <w:rPr>
      <w:rFonts w:ascii="Calibri" w:hAnsi="Calibri" w:cs="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105</Words>
  <Characters>603</Characters>
  <Application>Microsoft Office Word</Application>
  <DocSecurity>0</DocSecurity>
  <Lines>5</Lines>
  <Paragraphs>1</Paragraphs>
  <ScaleCrop>false</ScaleCrop>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★LEE★</dc:creator>
  <cp:lastModifiedBy>lenovo</cp:lastModifiedBy>
  <cp:revision>4</cp:revision>
  <dcterms:created xsi:type="dcterms:W3CDTF">2023-03-24T07:08:00Z</dcterms:created>
  <dcterms:modified xsi:type="dcterms:W3CDTF">2023-03-24T08:37:00Z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D5803FD51E634F9CAA276562B755831D</vt:lpwstr>
  </property>
</Properties>
</file>